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6C2F" w14:textId="77777777" w:rsidR="00893965" w:rsidRPr="009A7060" w:rsidRDefault="007107CB" w:rsidP="007E3764">
      <w:pPr>
        <w:pStyle w:val="CM43"/>
        <w:jc w:val="center"/>
        <w:rPr>
          <w:rFonts w:ascii="Times New Roman" w:hAnsi="Times New Roman"/>
          <w:b/>
          <w:bCs/>
          <w:color w:val="000000"/>
          <w:sz w:val="36"/>
          <w:szCs w:val="36"/>
        </w:rPr>
      </w:pPr>
      <w:r w:rsidRPr="009A7060">
        <w:rPr>
          <w:rFonts w:ascii="Times New Roman" w:hAnsi="Times New Roman"/>
          <w:noProof/>
        </w:rPr>
        <w:drawing>
          <wp:inline distT="0" distB="0" distL="0" distR="0" wp14:anchorId="789C8500" wp14:editId="27A75C98">
            <wp:extent cx="1657985" cy="1153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985" cy="1153160"/>
                    </a:xfrm>
                    <a:prstGeom prst="rect">
                      <a:avLst/>
                    </a:prstGeom>
                    <a:noFill/>
                    <a:ln>
                      <a:noFill/>
                    </a:ln>
                  </pic:spPr>
                </pic:pic>
              </a:graphicData>
            </a:graphic>
          </wp:inline>
        </w:drawing>
      </w:r>
      <w:r w:rsidRPr="009A7060">
        <w:rPr>
          <w:rFonts w:ascii="Times New Roman" w:hAnsi="Times New Roman"/>
          <w:noProof/>
        </w:rPr>
        <w:drawing>
          <wp:inline distT="0" distB="0" distL="0" distR="0" wp14:anchorId="398F1885" wp14:editId="41AC6C4D">
            <wp:extent cx="2087880" cy="1153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7880" cy="1153160"/>
                    </a:xfrm>
                    <a:prstGeom prst="rect">
                      <a:avLst/>
                    </a:prstGeom>
                    <a:noFill/>
                    <a:ln>
                      <a:noFill/>
                    </a:ln>
                  </pic:spPr>
                </pic:pic>
              </a:graphicData>
            </a:graphic>
          </wp:inline>
        </w:drawing>
      </w:r>
      <w:r w:rsidRPr="009A7060">
        <w:rPr>
          <w:rFonts w:ascii="Times New Roman" w:hAnsi="Times New Roman"/>
          <w:b/>
          <w:bCs/>
          <w:noProof/>
          <w:color w:val="000000"/>
          <w:sz w:val="36"/>
          <w:szCs w:val="36"/>
        </w:rPr>
        <w:drawing>
          <wp:inline distT="0" distB="0" distL="0" distR="0" wp14:anchorId="0EC3927A" wp14:editId="7FD71740">
            <wp:extent cx="1316990" cy="1173480"/>
            <wp:effectExtent l="0" t="0" r="0" b="0"/>
            <wp:docPr id="3" name="Picture 3" descr="c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6990" cy="1173480"/>
                    </a:xfrm>
                    <a:prstGeom prst="rect">
                      <a:avLst/>
                    </a:prstGeom>
                    <a:noFill/>
                    <a:ln>
                      <a:noFill/>
                    </a:ln>
                  </pic:spPr>
                </pic:pic>
              </a:graphicData>
            </a:graphic>
          </wp:inline>
        </w:drawing>
      </w:r>
    </w:p>
    <w:p w14:paraId="3F640F9B" w14:textId="77777777" w:rsidR="00893965" w:rsidRPr="009A7060" w:rsidRDefault="00893965" w:rsidP="007E3764">
      <w:pPr>
        <w:spacing w:after="0" w:line="240" w:lineRule="auto"/>
        <w:jc w:val="center"/>
        <w:rPr>
          <w:rFonts w:ascii="Times New Roman" w:hAnsi="Times New Roman"/>
        </w:rPr>
      </w:pPr>
    </w:p>
    <w:p w14:paraId="7CB7808D" w14:textId="7FDBD3CF" w:rsidR="000A15A6" w:rsidRPr="009A7060" w:rsidRDefault="00BA2513" w:rsidP="007E3764">
      <w:pPr>
        <w:pStyle w:val="CM43"/>
        <w:jc w:val="center"/>
        <w:rPr>
          <w:rFonts w:ascii="Times New Roman" w:hAnsi="Times New Roman"/>
          <w:color w:val="000000"/>
          <w:sz w:val="36"/>
          <w:szCs w:val="36"/>
        </w:rPr>
      </w:pPr>
      <w:r w:rsidRPr="009A7060">
        <w:rPr>
          <w:rFonts w:ascii="Times New Roman" w:hAnsi="Times New Roman"/>
          <w:b/>
          <w:bCs/>
          <w:color w:val="000000"/>
          <w:sz w:val="36"/>
          <w:szCs w:val="36"/>
        </w:rPr>
        <w:t>202</w:t>
      </w:r>
      <w:r w:rsidR="0070300A">
        <w:rPr>
          <w:rFonts w:ascii="Times New Roman" w:hAnsi="Times New Roman"/>
          <w:b/>
          <w:bCs/>
          <w:color w:val="000000"/>
          <w:sz w:val="36"/>
          <w:szCs w:val="36"/>
        </w:rPr>
        <w:t>2</w:t>
      </w:r>
      <w:r w:rsidR="000A15A6" w:rsidRPr="009A7060">
        <w:rPr>
          <w:rFonts w:ascii="Times New Roman" w:hAnsi="Times New Roman"/>
          <w:b/>
          <w:bCs/>
          <w:color w:val="000000"/>
          <w:sz w:val="36"/>
          <w:szCs w:val="36"/>
        </w:rPr>
        <w:t xml:space="preserve"> Annual Drinking Water Quality </w:t>
      </w:r>
      <w:r w:rsidR="002E7E71" w:rsidRPr="009A7060">
        <w:rPr>
          <w:rFonts w:ascii="Times New Roman" w:hAnsi="Times New Roman"/>
          <w:b/>
          <w:bCs/>
          <w:color w:val="000000"/>
          <w:sz w:val="36"/>
          <w:szCs w:val="36"/>
        </w:rPr>
        <w:t>R</w:t>
      </w:r>
      <w:r w:rsidR="000A15A6" w:rsidRPr="009A7060">
        <w:rPr>
          <w:rFonts w:ascii="Times New Roman" w:hAnsi="Times New Roman"/>
          <w:b/>
          <w:bCs/>
          <w:color w:val="000000"/>
          <w:sz w:val="36"/>
          <w:szCs w:val="36"/>
        </w:rPr>
        <w:t>eport</w:t>
      </w:r>
    </w:p>
    <w:p w14:paraId="26CB99DC" w14:textId="77777777" w:rsidR="000A15A6" w:rsidRPr="009A7060" w:rsidRDefault="000A15A6" w:rsidP="007E3764">
      <w:pPr>
        <w:pStyle w:val="CM44"/>
        <w:spacing w:after="250"/>
        <w:jc w:val="center"/>
        <w:rPr>
          <w:rFonts w:ascii="Times New Roman" w:hAnsi="Times New Roman"/>
          <w:color w:val="000000"/>
          <w:sz w:val="28"/>
          <w:szCs w:val="28"/>
        </w:rPr>
      </w:pPr>
      <w:r w:rsidRPr="009A7060">
        <w:rPr>
          <w:rFonts w:ascii="Times New Roman" w:hAnsi="Times New Roman"/>
          <w:color w:val="000000"/>
          <w:sz w:val="28"/>
          <w:szCs w:val="28"/>
        </w:rPr>
        <w:t>(Consumer Confidence Report)</w:t>
      </w: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5"/>
      </w:tblGrid>
      <w:tr w:rsidR="000A15A6" w:rsidRPr="009A7060" w14:paraId="3174BD3E" w14:textId="77777777" w:rsidTr="007E3764">
        <w:trPr>
          <w:trHeight w:val="314"/>
          <w:jc w:val="center"/>
        </w:trPr>
        <w:tc>
          <w:tcPr>
            <w:tcW w:w="11265" w:type="dxa"/>
            <w:tcBorders>
              <w:top w:val="single" w:sz="4" w:space="0" w:color="auto"/>
              <w:left w:val="dotted" w:sz="4" w:space="0" w:color="auto"/>
              <w:bottom w:val="single" w:sz="4" w:space="0" w:color="auto"/>
              <w:right w:val="dotted" w:sz="4" w:space="0" w:color="auto"/>
            </w:tcBorders>
          </w:tcPr>
          <w:p w14:paraId="6BDA517B" w14:textId="77777777" w:rsidR="00772D28" w:rsidRPr="009A7060" w:rsidRDefault="000A15A6" w:rsidP="00D1702C">
            <w:pPr>
              <w:pStyle w:val="CM43"/>
              <w:ind w:left="-720" w:right="-720"/>
              <w:jc w:val="center"/>
              <w:rPr>
                <w:rFonts w:ascii="Times New Roman" w:hAnsi="Times New Roman"/>
                <w:sz w:val="20"/>
                <w:szCs w:val="20"/>
              </w:rPr>
            </w:pPr>
            <w:r w:rsidRPr="009A7060">
              <w:rPr>
                <w:rFonts w:ascii="Times New Roman" w:hAnsi="Times New Roman"/>
                <w:b/>
                <w:bCs/>
                <w:color w:val="000000"/>
                <w:sz w:val="28"/>
                <w:szCs w:val="28"/>
              </w:rPr>
              <w:t xml:space="preserve"> </w:t>
            </w:r>
            <w:r w:rsidR="00772D28" w:rsidRPr="009A7060">
              <w:rPr>
                <w:rFonts w:ascii="Times New Roman" w:hAnsi="Times New Roman"/>
                <w:b/>
                <w:bCs/>
                <w:color w:val="000000"/>
                <w:sz w:val="28"/>
                <w:szCs w:val="28"/>
              </w:rPr>
              <w:t>RA</w:t>
            </w:r>
            <w:r w:rsidR="00D1702C" w:rsidRPr="009A7060">
              <w:rPr>
                <w:rFonts w:ascii="Times New Roman" w:hAnsi="Times New Roman"/>
                <w:b/>
                <w:bCs/>
                <w:color w:val="000000"/>
                <w:sz w:val="28"/>
                <w:szCs w:val="28"/>
              </w:rPr>
              <w:t>MSTEIN</w:t>
            </w:r>
            <w:r w:rsidR="00772D28" w:rsidRPr="009A7060">
              <w:rPr>
                <w:rFonts w:ascii="Times New Roman" w:hAnsi="Times New Roman"/>
                <w:b/>
                <w:bCs/>
                <w:color w:val="000000"/>
                <w:sz w:val="28"/>
                <w:szCs w:val="28"/>
              </w:rPr>
              <w:t xml:space="preserve"> AIR BASE</w:t>
            </w:r>
            <w:r w:rsidR="00D1702C" w:rsidRPr="009A7060">
              <w:rPr>
                <w:rFonts w:ascii="Times New Roman" w:hAnsi="Times New Roman"/>
                <w:b/>
                <w:bCs/>
                <w:color w:val="000000"/>
                <w:sz w:val="28"/>
                <w:szCs w:val="28"/>
              </w:rPr>
              <w:t>, GERMANY</w:t>
            </w:r>
          </w:p>
        </w:tc>
      </w:tr>
    </w:tbl>
    <w:p w14:paraId="668CBA2E" w14:textId="77777777" w:rsidR="000A15A6" w:rsidRPr="009A7060" w:rsidRDefault="000A15A6" w:rsidP="00D77B98">
      <w:pPr>
        <w:spacing w:after="0"/>
        <w:ind w:left="-720" w:right="-720"/>
        <w:rPr>
          <w:rFonts w:ascii="Times New Roman" w:hAnsi="Times New Roman"/>
        </w:rPr>
        <w:sectPr w:rsidR="000A15A6" w:rsidRPr="009A7060" w:rsidSect="000A15A6">
          <w:headerReference w:type="default" r:id="rId14"/>
          <w:pgSz w:w="12240" w:h="15840"/>
          <w:pgMar w:top="99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FCF5B91" w14:textId="02FCE995" w:rsidR="000D37FC" w:rsidRPr="00A667EA" w:rsidRDefault="000D37FC" w:rsidP="000D37FC">
      <w:pPr>
        <w:pStyle w:val="Default"/>
        <w:pBdr>
          <w:bar w:val="single" w:sz="4" w:color="auto"/>
        </w:pBdr>
        <w:spacing w:line="300" w:lineRule="atLeast"/>
        <w:ind w:left="-720" w:right="-720"/>
        <w:rPr>
          <w:rFonts w:ascii="Times New Roman" w:hAnsi="Times New Roman" w:cs="Times New Roman"/>
          <w:bCs/>
          <w:iCs/>
          <w:sz w:val="22"/>
          <w:szCs w:val="22"/>
        </w:rPr>
      </w:pPr>
      <w:r w:rsidRPr="00A667EA">
        <w:rPr>
          <w:rFonts w:ascii="Times New Roman" w:hAnsi="Times New Roman" w:cs="Times New Roman"/>
          <w:bCs/>
          <w:iCs/>
          <w:sz w:val="22"/>
          <w:szCs w:val="22"/>
        </w:rPr>
        <w:t xml:space="preserve">This report contains important information about your drinking water. </w:t>
      </w:r>
      <w:r w:rsidR="004C57A3" w:rsidRPr="00A667EA">
        <w:rPr>
          <w:rFonts w:ascii="Times New Roman" w:hAnsi="Times New Roman" w:cs="Times New Roman"/>
          <w:bCs/>
          <w:iCs/>
          <w:sz w:val="22"/>
          <w:szCs w:val="22"/>
        </w:rPr>
        <w:t xml:space="preserve"> </w:t>
      </w:r>
      <w:r w:rsidRPr="00A667EA">
        <w:rPr>
          <w:rFonts w:ascii="Times New Roman" w:hAnsi="Times New Roman" w:cs="Times New Roman"/>
          <w:bCs/>
          <w:iCs/>
          <w:sz w:val="22"/>
          <w:szCs w:val="22"/>
        </w:rPr>
        <w:t>If you do not understand it, please have someone explain or translate it for you.</w:t>
      </w:r>
    </w:p>
    <w:p w14:paraId="10F88FE3" w14:textId="77777777" w:rsidR="000D37FC" w:rsidRPr="00A667EA" w:rsidRDefault="000D37FC" w:rsidP="000D37FC">
      <w:pPr>
        <w:pStyle w:val="Default"/>
        <w:pBdr>
          <w:bar w:val="single" w:sz="4" w:color="auto"/>
        </w:pBdr>
        <w:spacing w:line="300" w:lineRule="atLeast"/>
        <w:ind w:left="-720" w:right="-720"/>
        <w:rPr>
          <w:rFonts w:ascii="Times New Roman" w:hAnsi="Times New Roman" w:cs="Times New Roman"/>
          <w:bCs/>
          <w:iCs/>
          <w:sz w:val="22"/>
          <w:szCs w:val="22"/>
        </w:rPr>
      </w:pPr>
    </w:p>
    <w:p w14:paraId="2AB4B283" w14:textId="5B87ED2E" w:rsidR="000D37FC" w:rsidRPr="00A667EA" w:rsidRDefault="000D37FC" w:rsidP="000D37FC">
      <w:pPr>
        <w:pStyle w:val="Default"/>
        <w:pBdr>
          <w:bar w:val="single" w:sz="4" w:color="auto"/>
        </w:pBdr>
        <w:spacing w:line="300" w:lineRule="atLeast"/>
        <w:ind w:left="-720" w:right="-720"/>
        <w:rPr>
          <w:rFonts w:ascii="Times New Roman" w:hAnsi="Times New Roman" w:cs="Times New Roman"/>
          <w:bCs/>
          <w:iCs/>
          <w:sz w:val="22"/>
          <w:szCs w:val="22"/>
        </w:rPr>
      </w:pPr>
      <w:r w:rsidRPr="00A667EA">
        <w:rPr>
          <w:rFonts w:ascii="Times New Roman" w:hAnsi="Times New Roman" w:cs="Times New Roman"/>
          <w:bCs/>
          <w:iCs/>
          <w:sz w:val="22"/>
          <w:szCs w:val="22"/>
        </w:rPr>
        <w:t xml:space="preserve">Dieser </w:t>
      </w:r>
      <w:proofErr w:type="spellStart"/>
      <w:r w:rsidRPr="00A667EA">
        <w:rPr>
          <w:rFonts w:ascii="Times New Roman" w:hAnsi="Times New Roman" w:cs="Times New Roman"/>
          <w:bCs/>
          <w:iCs/>
          <w:sz w:val="22"/>
          <w:szCs w:val="22"/>
        </w:rPr>
        <w:t>Bericht</w:t>
      </w:r>
      <w:proofErr w:type="spellEnd"/>
      <w:r w:rsidRPr="00A667EA">
        <w:rPr>
          <w:rFonts w:ascii="Times New Roman" w:hAnsi="Times New Roman" w:cs="Times New Roman"/>
          <w:bCs/>
          <w:iCs/>
          <w:sz w:val="22"/>
          <w:szCs w:val="22"/>
        </w:rPr>
        <w:t xml:space="preserve"> </w:t>
      </w:r>
      <w:proofErr w:type="spellStart"/>
      <w:r w:rsidRPr="00A667EA">
        <w:rPr>
          <w:rFonts w:ascii="Times New Roman" w:hAnsi="Times New Roman" w:cs="Times New Roman"/>
          <w:bCs/>
          <w:iCs/>
          <w:sz w:val="22"/>
          <w:szCs w:val="22"/>
        </w:rPr>
        <w:t>enthält</w:t>
      </w:r>
      <w:proofErr w:type="spellEnd"/>
      <w:r w:rsidRPr="00A667EA">
        <w:rPr>
          <w:rFonts w:ascii="Times New Roman" w:hAnsi="Times New Roman" w:cs="Times New Roman"/>
          <w:bCs/>
          <w:iCs/>
          <w:sz w:val="22"/>
          <w:szCs w:val="22"/>
        </w:rPr>
        <w:t xml:space="preserve"> </w:t>
      </w:r>
      <w:proofErr w:type="spellStart"/>
      <w:r w:rsidRPr="00A667EA">
        <w:rPr>
          <w:rFonts w:ascii="Times New Roman" w:hAnsi="Times New Roman" w:cs="Times New Roman"/>
          <w:bCs/>
          <w:iCs/>
          <w:sz w:val="22"/>
          <w:szCs w:val="22"/>
        </w:rPr>
        <w:t>wichtige</w:t>
      </w:r>
      <w:proofErr w:type="spellEnd"/>
      <w:r w:rsidRPr="00A667EA">
        <w:rPr>
          <w:rFonts w:ascii="Times New Roman" w:hAnsi="Times New Roman" w:cs="Times New Roman"/>
          <w:bCs/>
          <w:iCs/>
          <w:sz w:val="22"/>
          <w:szCs w:val="22"/>
        </w:rPr>
        <w:t xml:space="preserve"> </w:t>
      </w:r>
      <w:proofErr w:type="spellStart"/>
      <w:r w:rsidRPr="00A667EA">
        <w:rPr>
          <w:rFonts w:ascii="Times New Roman" w:hAnsi="Times New Roman" w:cs="Times New Roman"/>
          <w:bCs/>
          <w:iCs/>
          <w:sz w:val="22"/>
          <w:szCs w:val="22"/>
        </w:rPr>
        <w:t>Informationen</w:t>
      </w:r>
      <w:proofErr w:type="spellEnd"/>
      <w:r w:rsidRPr="00A667EA">
        <w:rPr>
          <w:rFonts w:ascii="Times New Roman" w:hAnsi="Times New Roman" w:cs="Times New Roman"/>
          <w:bCs/>
          <w:iCs/>
          <w:sz w:val="22"/>
          <w:szCs w:val="22"/>
        </w:rPr>
        <w:t xml:space="preserve"> </w:t>
      </w:r>
      <w:proofErr w:type="spellStart"/>
      <w:r w:rsidRPr="00A667EA">
        <w:rPr>
          <w:rFonts w:ascii="Times New Roman" w:hAnsi="Times New Roman" w:cs="Times New Roman"/>
          <w:bCs/>
          <w:iCs/>
          <w:sz w:val="22"/>
          <w:szCs w:val="22"/>
        </w:rPr>
        <w:t>zu</w:t>
      </w:r>
      <w:proofErr w:type="spellEnd"/>
      <w:r w:rsidRPr="00A667EA">
        <w:rPr>
          <w:rFonts w:ascii="Times New Roman" w:hAnsi="Times New Roman" w:cs="Times New Roman"/>
          <w:bCs/>
          <w:iCs/>
          <w:sz w:val="22"/>
          <w:szCs w:val="22"/>
        </w:rPr>
        <w:t xml:space="preserve"> </w:t>
      </w:r>
      <w:proofErr w:type="spellStart"/>
      <w:r w:rsidRPr="00A667EA">
        <w:rPr>
          <w:rFonts w:ascii="Times New Roman" w:hAnsi="Times New Roman" w:cs="Times New Roman"/>
          <w:bCs/>
          <w:iCs/>
          <w:sz w:val="22"/>
          <w:szCs w:val="22"/>
        </w:rPr>
        <w:t>Ihrem</w:t>
      </w:r>
      <w:proofErr w:type="spellEnd"/>
      <w:r w:rsidRPr="00A667EA">
        <w:rPr>
          <w:rFonts w:ascii="Times New Roman" w:hAnsi="Times New Roman" w:cs="Times New Roman"/>
          <w:bCs/>
          <w:iCs/>
          <w:sz w:val="22"/>
          <w:szCs w:val="22"/>
        </w:rPr>
        <w:t xml:space="preserve"> </w:t>
      </w:r>
      <w:proofErr w:type="spellStart"/>
      <w:r w:rsidRPr="00A667EA">
        <w:rPr>
          <w:rFonts w:ascii="Times New Roman" w:hAnsi="Times New Roman" w:cs="Times New Roman"/>
          <w:bCs/>
          <w:iCs/>
          <w:sz w:val="22"/>
          <w:szCs w:val="22"/>
        </w:rPr>
        <w:t>Trinkwasser</w:t>
      </w:r>
      <w:proofErr w:type="spellEnd"/>
      <w:r w:rsidRPr="00A667EA">
        <w:rPr>
          <w:rFonts w:ascii="Times New Roman" w:hAnsi="Times New Roman" w:cs="Times New Roman"/>
          <w:bCs/>
          <w:iCs/>
          <w:sz w:val="22"/>
          <w:szCs w:val="22"/>
        </w:rPr>
        <w:t xml:space="preserve">. </w:t>
      </w:r>
      <w:r w:rsidR="004C57A3" w:rsidRPr="00A667EA">
        <w:rPr>
          <w:rFonts w:ascii="Times New Roman" w:hAnsi="Times New Roman" w:cs="Times New Roman"/>
          <w:bCs/>
          <w:iCs/>
          <w:sz w:val="22"/>
          <w:szCs w:val="22"/>
        </w:rPr>
        <w:t xml:space="preserve"> </w:t>
      </w:r>
      <w:proofErr w:type="spellStart"/>
      <w:r w:rsidR="00A91664">
        <w:rPr>
          <w:rFonts w:ascii="Times New Roman" w:hAnsi="Times New Roman" w:cs="Times New Roman"/>
          <w:bCs/>
          <w:iCs/>
          <w:sz w:val="22"/>
          <w:szCs w:val="22"/>
        </w:rPr>
        <w:t>Wenn</w:t>
      </w:r>
      <w:proofErr w:type="spellEnd"/>
      <w:r w:rsidR="00A91664">
        <w:rPr>
          <w:rFonts w:ascii="Times New Roman" w:hAnsi="Times New Roman" w:cs="Times New Roman"/>
          <w:bCs/>
          <w:iCs/>
          <w:sz w:val="22"/>
          <w:szCs w:val="22"/>
        </w:rPr>
        <w:t xml:space="preserve"> Sie </w:t>
      </w:r>
      <w:proofErr w:type="spellStart"/>
      <w:r w:rsidR="00A91664">
        <w:rPr>
          <w:rFonts w:ascii="Times New Roman" w:hAnsi="Times New Roman" w:cs="Times New Roman"/>
          <w:bCs/>
          <w:iCs/>
          <w:sz w:val="22"/>
          <w:szCs w:val="22"/>
        </w:rPr>
        <w:t>diesen</w:t>
      </w:r>
      <w:proofErr w:type="spellEnd"/>
      <w:r w:rsidR="00A91664">
        <w:rPr>
          <w:rFonts w:ascii="Times New Roman" w:hAnsi="Times New Roman" w:cs="Times New Roman"/>
          <w:bCs/>
          <w:iCs/>
          <w:sz w:val="22"/>
          <w:szCs w:val="22"/>
        </w:rPr>
        <w:t xml:space="preserve"> </w:t>
      </w:r>
      <w:proofErr w:type="spellStart"/>
      <w:r w:rsidR="00A91664">
        <w:rPr>
          <w:rFonts w:ascii="Times New Roman" w:hAnsi="Times New Roman" w:cs="Times New Roman"/>
          <w:bCs/>
          <w:iCs/>
          <w:sz w:val="22"/>
          <w:szCs w:val="22"/>
        </w:rPr>
        <w:t>Bericht</w:t>
      </w:r>
      <w:proofErr w:type="spellEnd"/>
      <w:r w:rsidR="00A91664">
        <w:rPr>
          <w:rFonts w:ascii="Times New Roman" w:hAnsi="Times New Roman" w:cs="Times New Roman"/>
          <w:bCs/>
          <w:iCs/>
          <w:sz w:val="22"/>
          <w:szCs w:val="22"/>
        </w:rPr>
        <w:t xml:space="preserve"> </w:t>
      </w:r>
      <w:proofErr w:type="spellStart"/>
      <w:r w:rsidR="00A91664">
        <w:rPr>
          <w:rFonts w:ascii="Times New Roman" w:hAnsi="Times New Roman" w:cs="Times New Roman"/>
          <w:bCs/>
          <w:iCs/>
          <w:sz w:val="22"/>
          <w:szCs w:val="22"/>
        </w:rPr>
        <w:t>nicht</w:t>
      </w:r>
      <w:proofErr w:type="spellEnd"/>
      <w:r w:rsidR="00A91664">
        <w:rPr>
          <w:rFonts w:ascii="Times New Roman" w:hAnsi="Times New Roman" w:cs="Times New Roman"/>
          <w:bCs/>
          <w:iCs/>
          <w:sz w:val="22"/>
          <w:szCs w:val="22"/>
        </w:rPr>
        <w:t xml:space="preserve"> </w:t>
      </w:r>
      <w:proofErr w:type="spellStart"/>
      <w:r w:rsidR="00A91664">
        <w:rPr>
          <w:rFonts w:ascii="Times New Roman" w:hAnsi="Times New Roman" w:cs="Times New Roman"/>
          <w:bCs/>
          <w:iCs/>
          <w:sz w:val="22"/>
          <w:szCs w:val="22"/>
        </w:rPr>
        <w:t>lesen</w:t>
      </w:r>
      <w:proofErr w:type="spellEnd"/>
      <w:r w:rsidR="00A91664">
        <w:rPr>
          <w:rFonts w:ascii="Times New Roman" w:hAnsi="Times New Roman" w:cs="Times New Roman"/>
          <w:bCs/>
          <w:iCs/>
          <w:sz w:val="22"/>
          <w:szCs w:val="22"/>
        </w:rPr>
        <w:t xml:space="preserve"> </w:t>
      </w:r>
      <w:proofErr w:type="spellStart"/>
      <w:r w:rsidR="00A91664">
        <w:rPr>
          <w:rFonts w:ascii="Times New Roman" w:hAnsi="Times New Roman" w:cs="Times New Roman"/>
          <w:bCs/>
          <w:iCs/>
          <w:sz w:val="22"/>
          <w:szCs w:val="22"/>
        </w:rPr>
        <w:t>können</w:t>
      </w:r>
      <w:proofErr w:type="spellEnd"/>
      <w:r w:rsidRPr="00A667EA">
        <w:rPr>
          <w:rFonts w:ascii="Times New Roman" w:hAnsi="Times New Roman" w:cs="Times New Roman"/>
          <w:bCs/>
          <w:iCs/>
          <w:sz w:val="22"/>
          <w:szCs w:val="22"/>
        </w:rPr>
        <w:t xml:space="preserve">, </w:t>
      </w:r>
      <w:proofErr w:type="spellStart"/>
      <w:r w:rsidRPr="00A667EA">
        <w:rPr>
          <w:rFonts w:ascii="Times New Roman" w:hAnsi="Times New Roman" w:cs="Times New Roman"/>
          <w:bCs/>
          <w:iCs/>
          <w:sz w:val="22"/>
          <w:szCs w:val="22"/>
        </w:rPr>
        <w:t>lass</w:t>
      </w:r>
      <w:r w:rsidR="00A91664">
        <w:rPr>
          <w:rFonts w:ascii="Times New Roman" w:hAnsi="Times New Roman" w:cs="Times New Roman"/>
          <w:bCs/>
          <w:iCs/>
          <w:sz w:val="22"/>
          <w:szCs w:val="22"/>
        </w:rPr>
        <w:t>en</w:t>
      </w:r>
      <w:proofErr w:type="spellEnd"/>
      <w:r w:rsidR="00A91664">
        <w:rPr>
          <w:rFonts w:ascii="Times New Roman" w:hAnsi="Times New Roman" w:cs="Times New Roman"/>
          <w:bCs/>
          <w:iCs/>
          <w:sz w:val="22"/>
          <w:szCs w:val="22"/>
        </w:rPr>
        <w:t xml:space="preserve"> Sie </w:t>
      </w:r>
      <w:proofErr w:type="spellStart"/>
      <w:r w:rsidR="00A91664">
        <w:rPr>
          <w:rFonts w:ascii="Times New Roman" w:hAnsi="Times New Roman" w:cs="Times New Roman"/>
          <w:bCs/>
          <w:iCs/>
          <w:sz w:val="22"/>
          <w:szCs w:val="22"/>
        </w:rPr>
        <w:t>ihn</w:t>
      </w:r>
      <w:proofErr w:type="spellEnd"/>
      <w:r w:rsidR="00A91664">
        <w:rPr>
          <w:rFonts w:ascii="Times New Roman" w:hAnsi="Times New Roman" w:cs="Times New Roman"/>
          <w:bCs/>
          <w:iCs/>
          <w:sz w:val="22"/>
          <w:szCs w:val="22"/>
        </w:rPr>
        <w:t xml:space="preserve"> </w:t>
      </w:r>
      <w:proofErr w:type="spellStart"/>
      <w:r w:rsidR="00A91664">
        <w:rPr>
          <w:rFonts w:ascii="Times New Roman" w:hAnsi="Times New Roman" w:cs="Times New Roman"/>
          <w:bCs/>
          <w:iCs/>
          <w:sz w:val="22"/>
          <w:szCs w:val="22"/>
        </w:rPr>
        <w:t>sich</w:t>
      </w:r>
      <w:proofErr w:type="spellEnd"/>
      <w:r w:rsidR="00A91664">
        <w:rPr>
          <w:rFonts w:ascii="Times New Roman" w:hAnsi="Times New Roman" w:cs="Times New Roman"/>
          <w:bCs/>
          <w:iCs/>
          <w:sz w:val="22"/>
          <w:szCs w:val="22"/>
        </w:rPr>
        <w:t xml:space="preserve"> von</w:t>
      </w:r>
      <w:r w:rsidRPr="00A667EA">
        <w:rPr>
          <w:rFonts w:ascii="Times New Roman" w:hAnsi="Times New Roman" w:cs="Times New Roman"/>
          <w:bCs/>
          <w:iCs/>
          <w:sz w:val="22"/>
          <w:szCs w:val="22"/>
        </w:rPr>
        <w:t xml:space="preserve"> </w:t>
      </w:r>
      <w:proofErr w:type="spellStart"/>
      <w:r w:rsidRPr="00A667EA">
        <w:rPr>
          <w:rFonts w:ascii="Times New Roman" w:hAnsi="Times New Roman" w:cs="Times New Roman"/>
          <w:bCs/>
          <w:iCs/>
          <w:sz w:val="22"/>
          <w:szCs w:val="22"/>
        </w:rPr>
        <w:t>jemandem</w:t>
      </w:r>
      <w:proofErr w:type="spellEnd"/>
      <w:r w:rsidRPr="00A667EA">
        <w:rPr>
          <w:rFonts w:ascii="Times New Roman" w:hAnsi="Times New Roman" w:cs="Times New Roman"/>
          <w:bCs/>
          <w:iCs/>
          <w:sz w:val="22"/>
          <w:szCs w:val="22"/>
        </w:rPr>
        <w:t xml:space="preserve"> </w:t>
      </w:r>
      <w:proofErr w:type="spellStart"/>
      <w:r w:rsidRPr="00A667EA">
        <w:rPr>
          <w:rFonts w:ascii="Times New Roman" w:hAnsi="Times New Roman" w:cs="Times New Roman"/>
          <w:bCs/>
          <w:iCs/>
          <w:sz w:val="22"/>
          <w:szCs w:val="22"/>
        </w:rPr>
        <w:t>erklären</w:t>
      </w:r>
      <w:proofErr w:type="spellEnd"/>
      <w:r w:rsidRPr="00A667EA">
        <w:rPr>
          <w:rFonts w:ascii="Times New Roman" w:hAnsi="Times New Roman" w:cs="Times New Roman"/>
          <w:bCs/>
          <w:iCs/>
          <w:sz w:val="22"/>
          <w:szCs w:val="22"/>
        </w:rPr>
        <w:t xml:space="preserve"> </w:t>
      </w:r>
      <w:proofErr w:type="spellStart"/>
      <w:r w:rsidRPr="00A667EA">
        <w:rPr>
          <w:rFonts w:ascii="Times New Roman" w:hAnsi="Times New Roman" w:cs="Times New Roman"/>
          <w:bCs/>
          <w:iCs/>
          <w:sz w:val="22"/>
          <w:szCs w:val="22"/>
        </w:rPr>
        <w:t>oder</w:t>
      </w:r>
      <w:proofErr w:type="spellEnd"/>
      <w:r w:rsidRPr="00A667EA">
        <w:rPr>
          <w:rFonts w:ascii="Times New Roman" w:hAnsi="Times New Roman" w:cs="Times New Roman"/>
          <w:bCs/>
          <w:iCs/>
          <w:sz w:val="22"/>
          <w:szCs w:val="22"/>
        </w:rPr>
        <w:t xml:space="preserve"> </w:t>
      </w:r>
      <w:proofErr w:type="spellStart"/>
      <w:r w:rsidRPr="00A667EA">
        <w:rPr>
          <w:rFonts w:ascii="Times New Roman" w:hAnsi="Times New Roman" w:cs="Times New Roman"/>
          <w:bCs/>
          <w:iCs/>
          <w:sz w:val="22"/>
          <w:szCs w:val="22"/>
        </w:rPr>
        <w:t>übersetzen</w:t>
      </w:r>
      <w:proofErr w:type="spellEnd"/>
      <w:r w:rsidRPr="00A667EA">
        <w:rPr>
          <w:rFonts w:ascii="Times New Roman" w:hAnsi="Times New Roman" w:cs="Times New Roman"/>
          <w:bCs/>
          <w:iCs/>
          <w:sz w:val="22"/>
          <w:szCs w:val="22"/>
        </w:rPr>
        <w:t>.</w:t>
      </w:r>
    </w:p>
    <w:p w14:paraId="71310428" w14:textId="77777777" w:rsidR="000D37FC" w:rsidRPr="00A667EA" w:rsidRDefault="000D37FC" w:rsidP="000D37FC">
      <w:pPr>
        <w:pStyle w:val="Default"/>
        <w:pBdr>
          <w:bottom w:val="single" w:sz="12" w:space="1" w:color="auto"/>
          <w:bar w:val="single" w:sz="4" w:color="auto"/>
        </w:pBdr>
        <w:spacing w:line="300" w:lineRule="atLeast"/>
        <w:ind w:left="-720" w:right="-720"/>
        <w:rPr>
          <w:rFonts w:ascii="Times New Roman" w:hAnsi="Times New Roman" w:cs="Times New Roman"/>
          <w:bCs/>
          <w:iCs/>
          <w:sz w:val="22"/>
          <w:szCs w:val="22"/>
        </w:rPr>
      </w:pPr>
    </w:p>
    <w:p w14:paraId="0079780F" w14:textId="77777777" w:rsidR="00E75C98" w:rsidRPr="00A667EA" w:rsidRDefault="00E75C98" w:rsidP="000D37FC">
      <w:pPr>
        <w:pStyle w:val="Default"/>
        <w:pBdr>
          <w:bar w:val="single" w:sz="4" w:color="auto"/>
        </w:pBdr>
        <w:spacing w:line="300" w:lineRule="atLeast"/>
        <w:ind w:left="-720" w:right="-720"/>
        <w:jc w:val="center"/>
        <w:rPr>
          <w:rFonts w:ascii="Times New Roman" w:hAnsi="Times New Roman" w:cs="Times New Roman"/>
          <w:bCs/>
          <w:iCs/>
          <w:sz w:val="22"/>
          <w:szCs w:val="22"/>
        </w:rPr>
      </w:pPr>
    </w:p>
    <w:p w14:paraId="4EFF7EF0" w14:textId="77777777" w:rsidR="002E7E71" w:rsidRPr="008105EC" w:rsidRDefault="00D77B98" w:rsidP="008105EC">
      <w:pPr>
        <w:autoSpaceDE w:val="0"/>
        <w:autoSpaceDN w:val="0"/>
        <w:adjustRightInd w:val="0"/>
        <w:spacing w:after="0" w:line="300" w:lineRule="atLeast"/>
        <w:ind w:left="-720" w:right="-720"/>
        <w:jc w:val="center"/>
        <w:rPr>
          <w:rFonts w:ascii="Times New Roman" w:hAnsi="Times New Roman"/>
          <w:b/>
          <w:i/>
          <w:color w:val="5B9BD5"/>
          <w:sz w:val="26"/>
          <w:szCs w:val="26"/>
        </w:rPr>
      </w:pPr>
      <w:r w:rsidRPr="008105EC">
        <w:rPr>
          <w:rFonts w:ascii="Times New Roman" w:hAnsi="Times New Roman"/>
          <w:b/>
          <w:i/>
          <w:color w:val="5B9BD5"/>
          <w:sz w:val="26"/>
          <w:szCs w:val="26"/>
        </w:rPr>
        <w:t>I</w:t>
      </w:r>
      <w:r w:rsidR="002972AC" w:rsidRPr="008105EC">
        <w:rPr>
          <w:rFonts w:ascii="Times New Roman" w:hAnsi="Times New Roman"/>
          <w:b/>
          <w:i/>
          <w:color w:val="5B9BD5"/>
          <w:sz w:val="26"/>
          <w:szCs w:val="26"/>
        </w:rPr>
        <w:t>ntroduction</w:t>
      </w:r>
    </w:p>
    <w:p w14:paraId="3AB58C77" w14:textId="77777777" w:rsidR="00D77B98" w:rsidRPr="00A667EA" w:rsidRDefault="00D77B98" w:rsidP="00235424">
      <w:pPr>
        <w:pStyle w:val="Default"/>
        <w:pBdr>
          <w:bar w:val="single" w:sz="4" w:color="auto"/>
        </w:pBdr>
        <w:spacing w:line="300" w:lineRule="atLeast"/>
        <w:ind w:left="-720" w:right="-720"/>
        <w:jc w:val="center"/>
        <w:rPr>
          <w:rFonts w:ascii="Times New Roman" w:hAnsi="Times New Roman" w:cs="Times New Roman"/>
          <w:b/>
          <w:bCs/>
          <w:i/>
          <w:iCs/>
          <w:color w:val="auto"/>
          <w:sz w:val="22"/>
          <w:szCs w:val="22"/>
        </w:rPr>
      </w:pPr>
    </w:p>
    <w:p w14:paraId="43E6B8D3" w14:textId="4B929C8A" w:rsidR="005262C7" w:rsidRPr="00A667EA" w:rsidRDefault="004E60F5" w:rsidP="00A667EA">
      <w:pPr>
        <w:pStyle w:val="Default"/>
        <w:pBdr>
          <w:bottom w:val="single" w:sz="12" w:space="1" w:color="auto"/>
          <w:bar w:val="single" w:sz="4" w:color="auto"/>
        </w:pBdr>
        <w:spacing w:line="300" w:lineRule="atLeast"/>
        <w:ind w:left="-720" w:right="-720"/>
        <w:rPr>
          <w:rFonts w:ascii="Times New Roman" w:hAnsi="Times New Roman" w:cs="Times New Roman"/>
          <w:bCs/>
          <w:iCs/>
          <w:color w:val="auto"/>
          <w:sz w:val="22"/>
          <w:szCs w:val="22"/>
        </w:rPr>
      </w:pPr>
      <w:r w:rsidRPr="00A667EA">
        <w:rPr>
          <w:rFonts w:ascii="Times New Roman" w:hAnsi="Times New Roman" w:cs="Times New Roman"/>
          <w:bCs/>
          <w:iCs/>
          <w:color w:val="auto"/>
          <w:sz w:val="22"/>
          <w:szCs w:val="22"/>
        </w:rPr>
        <w:t xml:space="preserve">We are pleased to present this year’s Annual Drinking Water Quality Report (Consumer Confidence Report – CCR) as required by </w:t>
      </w:r>
      <w:r w:rsidR="004E77B3">
        <w:rPr>
          <w:rFonts w:ascii="Times New Roman" w:hAnsi="Times New Roman" w:cs="Times New Roman"/>
          <w:bCs/>
          <w:iCs/>
          <w:color w:val="auto"/>
          <w:sz w:val="22"/>
          <w:szCs w:val="22"/>
        </w:rPr>
        <w:t xml:space="preserve">Department of the </w:t>
      </w:r>
      <w:r w:rsidRPr="00A667EA">
        <w:rPr>
          <w:rFonts w:ascii="Times New Roman" w:hAnsi="Times New Roman" w:cs="Times New Roman"/>
          <w:bCs/>
          <w:iCs/>
          <w:color w:val="auto"/>
          <w:sz w:val="22"/>
          <w:szCs w:val="22"/>
        </w:rPr>
        <w:t xml:space="preserve">Air Force Instruction 48-144, </w:t>
      </w:r>
      <w:r w:rsidRPr="002633B1">
        <w:rPr>
          <w:rFonts w:ascii="Times New Roman" w:hAnsi="Times New Roman" w:cs="Times New Roman"/>
          <w:bCs/>
          <w:i/>
          <w:iCs/>
          <w:color w:val="auto"/>
          <w:sz w:val="22"/>
          <w:szCs w:val="22"/>
        </w:rPr>
        <w:t>Drinking Water Surveillance Program</w:t>
      </w:r>
      <w:r w:rsidRPr="00A667EA">
        <w:rPr>
          <w:rFonts w:ascii="Times New Roman" w:hAnsi="Times New Roman" w:cs="Times New Roman"/>
          <w:bCs/>
          <w:iCs/>
          <w:color w:val="auto"/>
          <w:sz w:val="22"/>
          <w:szCs w:val="22"/>
        </w:rPr>
        <w:t>, and the Final Governing Standards for Germany (FGS-G).</w:t>
      </w:r>
      <w:r w:rsidR="00010FF9" w:rsidRPr="00A667EA">
        <w:rPr>
          <w:rFonts w:ascii="Times New Roman" w:hAnsi="Times New Roman" w:cs="Times New Roman"/>
          <w:bCs/>
          <w:iCs/>
          <w:color w:val="auto"/>
          <w:sz w:val="22"/>
          <w:szCs w:val="22"/>
        </w:rPr>
        <w:t xml:space="preserve"> </w:t>
      </w:r>
      <w:r w:rsidR="004C57A3" w:rsidRPr="00A667EA">
        <w:rPr>
          <w:rFonts w:ascii="Times New Roman" w:hAnsi="Times New Roman" w:cs="Times New Roman"/>
          <w:bCs/>
          <w:iCs/>
          <w:color w:val="auto"/>
          <w:sz w:val="22"/>
          <w:szCs w:val="22"/>
        </w:rPr>
        <w:t xml:space="preserve"> </w:t>
      </w:r>
      <w:r w:rsidRPr="00A667EA">
        <w:rPr>
          <w:rFonts w:ascii="Times New Roman" w:hAnsi="Times New Roman" w:cs="Times New Roman"/>
          <w:bCs/>
          <w:iCs/>
          <w:color w:val="auto"/>
          <w:sz w:val="22"/>
          <w:szCs w:val="22"/>
        </w:rPr>
        <w:t xml:space="preserve">This report </w:t>
      </w:r>
      <w:r w:rsidR="00010FF9" w:rsidRPr="00A667EA">
        <w:rPr>
          <w:rFonts w:ascii="Times New Roman" w:hAnsi="Times New Roman" w:cs="Times New Roman"/>
          <w:bCs/>
          <w:iCs/>
          <w:color w:val="auto"/>
          <w:sz w:val="22"/>
          <w:szCs w:val="22"/>
        </w:rPr>
        <w:t>provide</w:t>
      </w:r>
      <w:r w:rsidR="007107CB" w:rsidRPr="00A667EA">
        <w:rPr>
          <w:rFonts w:ascii="Times New Roman" w:hAnsi="Times New Roman" w:cs="Times New Roman"/>
          <w:bCs/>
          <w:iCs/>
          <w:color w:val="auto"/>
          <w:sz w:val="22"/>
          <w:szCs w:val="22"/>
        </w:rPr>
        <w:t>s</w:t>
      </w:r>
      <w:r w:rsidR="00010FF9" w:rsidRPr="00A667EA">
        <w:rPr>
          <w:rFonts w:ascii="Times New Roman" w:hAnsi="Times New Roman" w:cs="Times New Roman"/>
          <w:bCs/>
          <w:iCs/>
          <w:color w:val="auto"/>
          <w:sz w:val="22"/>
          <w:szCs w:val="22"/>
        </w:rPr>
        <w:t xml:space="preserve"> </w:t>
      </w:r>
      <w:r w:rsidR="00AA1AC0">
        <w:rPr>
          <w:rFonts w:ascii="Times New Roman" w:hAnsi="Times New Roman" w:cs="Times New Roman"/>
          <w:bCs/>
          <w:iCs/>
          <w:color w:val="auto"/>
          <w:sz w:val="22"/>
          <w:szCs w:val="22"/>
        </w:rPr>
        <w:t>an overview of last year’s (202</w:t>
      </w:r>
      <w:r w:rsidR="0070300A">
        <w:rPr>
          <w:rFonts w:ascii="Times New Roman" w:hAnsi="Times New Roman" w:cs="Times New Roman"/>
          <w:bCs/>
          <w:iCs/>
          <w:color w:val="auto"/>
          <w:sz w:val="22"/>
          <w:szCs w:val="22"/>
        </w:rPr>
        <w:t>2</w:t>
      </w:r>
      <w:r w:rsidR="00010FF9" w:rsidRPr="00A667EA">
        <w:rPr>
          <w:rFonts w:ascii="Times New Roman" w:hAnsi="Times New Roman" w:cs="Times New Roman"/>
          <w:bCs/>
          <w:iCs/>
          <w:color w:val="auto"/>
          <w:sz w:val="22"/>
          <w:szCs w:val="22"/>
        </w:rPr>
        <w:t>) drinking water quality and</w:t>
      </w:r>
      <w:r w:rsidRPr="00A667EA">
        <w:rPr>
          <w:rFonts w:ascii="Times New Roman" w:hAnsi="Times New Roman" w:cs="Times New Roman"/>
          <w:bCs/>
          <w:iCs/>
          <w:color w:val="auto"/>
          <w:sz w:val="22"/>
          <w:szCs w:val="22"/>
        </w:rPr>
        <w:t xml:space="preserve"> details about where your water comes from, what it contains, and how it compares to standards set by regulatory agencies. </w:t>
      </w:r>
      <w:r w:rsidR="004C57A3" w:rsidRPr="00A667EA">
        <w:rPr>
          <w:rFonts w:ascii="Times New Roman" w:hAnsi="Times New Roman" w:cs="Times New Roman"/>
          <w:bCs/>
          <w:iCs/>
          <w:color w:val="auto"/>
          <w:sz w:val="22"/>
          <w:szCs w:val="22"/>
        </w:rPr>
        <w:t xml:space="preserve"> </w:t>
      </w:r>
      <w:r w:rsidR="00010FF9" w:rsidRPr="00A667EA">
        <w:rPr>
          <w:rFonts w:ascii="Times New Roman" w:hAnsi="Times New Roman" w:cs="Times New Roman"/>
          <w:bCs/>
          <w:iCs/>
          <w:color w:val="auto"/>
          <w:sz w:val="22"/>
          <w:szCs w:val="22"/>
        </w:rPr>
        <w:t xml:space="preserve">We hope this report will raise your understanding of drinking water issues and awareness our need to protect your drinking water sources. </w:t>
      </w:r>
      <w:r w:rsidR="004C57A3" w:rsidRPr="00A667EA">
        <w:rPr>
          <w:rFonts w:ascii="Times New Roman" w:hAnsi="Times New Roman" w:cs="Times New Roman"/>
          <w:bCs/>
          <w:iCs/>
          <w:color w:val="auto"/>
          <w:sz w:val="22"/>
          <w:szCs w:val="22"/>
        </w:rPr>
        <w:t xml:space="preserve"> </w:t>
      </w:r>
      <w:r w:rsidRPr="00A667EA">
        <w:rPr>
          <w:rFonts w:ascii="Times New Roman" w:hAnsi="Times New Roman" w:cs="Times New Roman"/>
          <w:bCs/>
          <w:iCs/>
          <w:color w:val="auto"/>
          <w:sz w:val="22"/>
          <w:szCs w:val="22"/>
        </w:rPr>
        <w:t>Our goal is to provide you with a safe, quality</w:t>
      </w:r>
      <w:r w:rsidR="004259F4" w:rsidRPr="00A667EA">
        <w:rPr>
          <w:rFonts w:ascii="Times New Roman" w:hAnsi="Times New Roman" w:cs="Times New Roman"/>
          <w:bCs/>
          <w:iCs/>
          <w:color w:val="auto"/>
          <w:sz w:val="22"/>
          <w:szCs w:val="22"/>
        </w:rPr>
        <w:t>,</w:t>
      </w:r>
      <w:r w:rsidRPr="00A667EA">
        <w:rPr>
          <w:rFonts w:ascii="Times New Roman" w:hAnsi="Times New Roman" w:cs="Times New Roman"/>
          <w:bCs/>
          <w:iCs/>
          <w:color w:val="auto"/>
          <w:sz w:val="22"/>
          <w:szCs w:val="22"/>
        </w:rPr>
        <w:t xml:space="preserve"> and reliable drinking water supply. </w:t>
      </w:r>
      <w:r w:rsidR="004C57A3" w:rsidRPr="00A667EA">
        <w:rPr>
          <w:rFonts w:ascii="Times New Roman" w:hAnsi="Times New Roman" w:cs="Times New Roman"/>
          <w:bCs/>
          <w:iCs/>
          <w:color w:val="auto"/>
          <w:sz w:val="22"/>
          <w:szCs w:val="22"/>
        </w:rPr>
        <w:t xml:space="preserve"> </w:t>
      </w:r>
      <w:r w:rsidRPr="00A667EA">
        <w:rPr>
          <w:rFonts w:ascii="Times New Roman" w:hAnsi="Times New Roman" w:cs="Times New Roman"/>
          <w:bCs/>
          <w:iCs/>
          <w:color w:val="auto"/>
          <w:sz w:val="22"/>
          <w:szCs w:val="22"/>
        </w:rPr>
        <w:t xml:space="preserve">We are committed to providing you with this information because informed customers are the best allies.  </w:t>
      </w:r>
    </w:p>
    <w:p w14:paraId="7AE8DF9A" w14:textId="77777777" w:rsidR="00A667EA" w:rsidRPr="00A667EA" w:rsidRDefault="00A667EA" w:rsidP="00A667EA">
      <w:pPr>
        <w:pStyle w:val="Default"/>
        <w:pBdr>
          <w:bottom w:val="single" w:sz="12" w:space="1" w:color="auto"/>
          <w:bar w:val="single" w:sz="4" w:color="auto"/>
        </w:pBdr>
        <w:spacing w:line="300" w:lineRule="atLeast"/>
        <w:ind w:left="-720" w:right="-720"/>
        <w:rPr>
          <w:rFonts w:ascii="Times New Roman" w:hAnsi="Times New Roman"/>
          <w:sz w:val="22"/>
          <w:szCs w:val="22"/>
        </w:rPr>
      </w:pPr>
    </w:p>
    <w:p w14:paraId="4DA9ED65" w14:textId="77777777" w:rsidR="00A667EA" w:rsidRPr="00A667EA" w:rsidRDefault="00A667EA" w:rsidP="00A667EA">
      <w:pPr>
        <w:pStyle w:val="Default"/>
        <w:jc w:val="center"/>
        <w:rPr>
          <w:rFonts w:ascii="Times New Roman" w:hAnsi="Times New Roman" w:cs="Times New Roman"/>
          <w:b/>
          <w:i/>
          <w:color w:val="5B9BD5"/>
          <w:sz w:val="22"/>
          <w:szCs w:val="22"/>
        </w:rPr>
      </w:pPr>
    </w:p>
    <w:p w14:paraId="014F6C5F" w14:textId="20D95BF8" w:rsidR="005262C7" w:rsidRPr="001D52BC" w:rsidRDefault="005262C7" w:rsidP="001D52BC">
      <w:pPr>
        <w:autoSpaceDE w:val="0"/>
        <w:autoSpaceDN w:val="0"/>
        <w:adjustRightInd w:val="0"/>
        <w:spacing w:after="0" w:line="300" w:lineRule="atLeast"/>
        <w:ind w:left="-720" w:right="-720"/>
        <w:jc w:val="center"/>
        <w:rPr>
          <w:rFonts w:ascii="Times New Roman" w:hAnsi="Times New Roman"/>
          <w:b/>
          <w:i/>
          <w:color w:val="5B9BD5"/>
          <w:sz w:val="26"/>
          <w:szCs w:val="26"/>
        </w:rPr>
      </w:pPr>
      <w:r w:rsidRPr="001D52BC">
        <w:rPr>
          <w:rFonts w:ascii="Times New Roman" w:hAnsi="Times New Roman"/>
          <w:b/>
          <w:i/>
          <w:color w:val="5B9BD5"/>
          <w:sz w:val="26"/>
          <w:szCs w:val="26"/>
        </w:rPr>
        <w:t>Water Sources</w:t>
      </w:r>
    </w:p>
    <w:p w14:paraId="5EFD3B59" w14:textId="77777777" w:rsidR="005262C7" w:rsidRPr="00A667EA" w:rsidRDefault="005262C7" w:rsidP="005262C7">
      <w:pPr>
        <w:pStyle w:val="CM5"/>
        <w:pBdr>
          <w:bar w:val="single" w:sz="4" w:color="auto"/>
        </w:pBdr>
        <w:spacing w:line="300" w:lineRule="atLeast"/>
        <w:ind w:left="-720" w:right="-720"/>
        <w:rPr>
          <w:rFonts w:ascii="Times New Roman" w:hAnsi="Times New Roman"/>
          <w:sz w:val="22"/>
          <w:szCs w:val="22"/>
        </w:rPr>
      </w:pPr>
      <w:r w:rsidRPr="00A667EA">
        <w:rPr>
          <w:rFonts w:ascii="Times New Roman" w:hAnsi="Times New Roman"/>
          <w:sz w:val="22"/>
          <w:szCs w:val="22"/>
        </w:rPr>
        <w:t xml:space="preserve"> </w:t>
      </w:r>
    </w:p>
    <w:p w14:paraId="33DAA013" w14:textId="4BACA49F" w:rsidR="005262C7" w:rsidRPr="00A667EA" w:rsidRDefault="005262C7" w:rsidP="002633B1">
      <w:pPr>
        <w:pStyle w:val="CM5"/>
        <w:pBdr>
          <w:bar w:val="single" w:sz="4" w:color="auto"/>
        </w:pBdr>
        <w:spacing w:line="300" w:lineRule="atLeast"/>
        <w:ind w:left="-720" w:right="-720"/>
        <w:rPr>
          <w:rFonts w:ascii="Times New Roman" w:hAnsi="Times New Roman"/>
          <w:sz w:val="22"/>
          <w:szCs w:val="22"/>
        </w:rPr>
      </w:pPr>
      <w:r w:rsidRPr="00A667EA">
        <w:rPr>
          <w:rFonts w:ascii="Times New Roman" w:hAnsi="Times New Roman"/>
          <w:sz w:val="22"/>
          <w:szCs w:val="22"/>
        </w:rPr>
        <w:t>The sources of drinking water (both tap water and bottled water) include rivers, lakes, streams, ponds, r</w:t>
      </w:r>
      <w:r w:rsidR="005F493D">
        <w:rPr>
          <w:rFonts w:ascii="Times New Roman" w:hAnsi="Times New Roman"/>
          <w:sz w:val="22"/>
          <w:szCs w:val="22"/>
        </w:rPr>
        <w:t xml:space="preserve">eservoirs, springs, and wells.  </w:t>
      </w:r>
      <w:r w:rsidRPr="00A667EA">
        <w:rPr>
          <w:rFonts w:ascii="Times New Roman" w:hAnsi="Times New Roman"/>
          <w:sz w:val="22"/>
          <w:szCs w:val="22"/>
        </w:rPr>
        <w:t xml:space="preserve">As water travels over the surface of the land or through the ground, it dissolves </w:t>
      </w:r>
      <w:proofErr w:type="gramStart"/>
      <w:r w:rsidRPr="00A667EA">
        <w:rPr>
          <w:rFonts w:ascii="Times New Roman" w:hAnsi="Times New Roman"/>
          <w:sz w:val="22"/>
          <w:szCs w:val="22"/>
        </w:rPr>
        <w:t>naturally-occurring</w:t>
      </w:r>
      <w:proofErr w:type="gramEnd"/>
      <w:r w:rsidRPr="00A667EA">
        <w:rPr>
          <w:rFonts w:ascii="Times New Roman" w:hAnsi="Times New Roman"/>
          <w:sz w:val="22"/>
          <w:szCs w:val="22"/>
        </w:rPr>
        <w:t xml:space="preserve"> minerals, and in some cases, radioactive material, and can pick up substances resulting from the presence of animals or from human activity. </w:t>
      </w:r>
      <w:r w:rsidR="002633B1" w:rsidRPr="002633B1">
        <w:rPr>
          <w:rFonts w:ascii="Times New Roman" w:hAnsi="Times New Roman"/>
          <w:sz w:val="22"/>
          <w:szCs w:val="22"/>
        </w:rPr>
        <w:t xml:space="preserve">In order to ensure that tap water is safe to drink, </w:t>
      </w:r>
      <w:r w:rsidR="003362D8">
        <w:rPr>
          <w:rFonts w:ascii="Times New Roman" w:hAnsi="Times New Roman"/>
          <w:sz w:val="22"/>
          <w:szCs w:val="22"/>
        </w:rPr>
        <w:t>the final governing standard for Germany</w:t>
      </w:r>
      <w:r w:rsidR="002633B1" w:rsidRPr="002633B1">
        <w:rPr>
          <w:rFonts w:ascii="Times New Roman" w:hAnsi="Times New Roman"/>
          <w:sz w:val="22"/>
          <w:szCs w:val="22"/>
        </w:rPr>
        <w:t xml:space="preserve"> prescribes regulations which</w:t>
      </w:r>
      <w:r w:rsidR="002633B1">
        <w:rPr>
          <w:rFonts w:ascii="Times New Roman" w:hAnsi="Times New Roman"/>
          <w:sz w:val="22"/>
          <w:szCs w:val="22"/>
        </w:rPr>
        <w:t xml:space="preserve"> </w:t>
      </w:r>
      <w:r w:rsidR="002633B1" w:rsidRPr="002633B1">
        <w:rPr>
          <w:rFonts w:ascii="Times New Roman" w:hAnsi="Times New Roman"/>
          <w:sz w:val="22"/>
          <w:szCs w:val="22"/>
        </w:rPr>
        <w:t xml:space="preserve">limit the </w:t>
      </w:r>
      <w:proofErr w:type="gramStart"/>
      <w:r w:rsidR="002633B1" w:rsidRPr="002633B1">
        <w:rPr>
          <w:rFonts w:ascii="Times New Roman" w:hAnsi="Times New Roman"/>
          <w:sz w:val="22"/>
          <w:szCs w:val="22"/>
        </w:rPr>
        <w:t>amount</w:t>
      </w:r>
      <w:proofErr w:type="gramEnd"/>
      <w:r w:rsidR="002633B1" w:rsidRPr="002633B1">
        <w:rPr>
          <w:rFonts w:ascii="Times New Roman" w:hAnsi="Times New Roman"/>
          <w:sz w:val="22"/>
          <w:szCs w:val="22"/>
        </w:rPr>
        <w:t xml:space="preserve"> of certain </w:t>
      </w:r>
      <w:r w:rsidR="002633B1">
        <w:rPr>
          <w:rFonts w:ascii="Times New Roman" w:hAnsi="Times New Roman"/>
          <w:sz w:val="22"/>
          <w:szCs w:val="22"/>
        </w:rPr>
        <w:t>c</w:t>
      </w:r>
      <w:r w:rsidR="002633B1" w:rsidRPr="002633B1">
        <w:rPr>
          <w:rFonts w:ascii="Times New Roman" w:hAnsi="Times New Roman"/>
          <w:sz w:val="22"/>
          <w:szCs w:val="22"/>
        </w:rPr>
        <w:t>ontaminants in water provided by public water systems.</w:t>
      </w:r>
      <w:r w:rsidR="002633B1">
        <w:rPr>
          <w:rFonts w:ascii="Times New Roman" w:hAnsi="Times New Roman"/>
          <w:sz w:val="22"/>
          <w:szCs w:val="22"/>
        </w:rPr>
        <w:t xml:space="preserve"> </w:t>
      </w:r>
      <w:r w:rsidR="002633B1" w:rsidRPr="002633B1">
        <w:rPr>
          <w:rFonts w:ascii="Times New Roman" w:hAnsi="Times New Roman"/>
          <w:sz w:val="22"/>
          <w:szCs w:val="22"/>
        </w:rPr>
        <w:t>Food and Drug Administration regulations establish limits for contaminants in bottled</w:t>
      </w:r>
      <w:r w:rsidR="002633B1">
        <w:rPr>
          <w:rFonts w:ascii="Times New Roman" w:hAnsi="Times New Roman"/>
          <w:sz w:val="22"/>
          <w:szCs w:val="22"/>
        </w:rPr>
        <w:t xml:space="preserve"> </w:t>
      </w:r>
      <w:r w:rsidR="002633B1" w:rsidRPr="002633B1">
        <w:rPr>
          <w:rFonts w:ascii="Times New Roman" w:hAnsi="Times New Roman"/>
          <w:sz w:val="22"/>
          <w:szCs w:val="22"/>
        </w:rPr>
        <w:t>water which must provide the same protection for public health.</w:t>
      </w:r>
    </w:p>
    <w:p w14:paraId="653BB691" w14:textId="77777777" w:rsidR="005262C7" w:rsidRPr="00A667EA" w:rsidRDefault="005262C7" w:rsidP="005262C7">
      <w:pPr>
        <w:pStyle w:val="CM5"/>
        <w:pBdr>
          <w:bar w:val="single" w:sz="4" w:color="auto"/>
        </w:pBdr>
        <w:spacing w:line="300" w:lineRule="atLeast"/>
        <w:ind w:left="-720" w:right="-720"/>
        <w:rPr>
          <w:rFonts w:ascii="Times New Roman" w:hAnsi="Times New Roman"/>
          <w:sz w:val="22"/>
          <w:szCs w:val="22"/>
        </w:rPr>
      </w:pPr>
    </w:p>
    <w:p w14:paraId="3ED7C552" w14:textId="77777777" w:rsidR="005262C7" w:rsidRPr="00A667EA" w:rsidRDefault="005262C7" w:rsidP="005262C7">
      <w:pPr>
        <w:pStyle w:val="CM5"/>
        <w:pBdr>
          <w:bar w:val="single" w:sz="4" w:color="auto"/>
        </w:pBdr>
        <w:spacing w:line="300" w:lineRule="atLeast"/>
        <w:ind w:left="-720" w:right="-720"/>
        <w:rPr>
          <w:rFonts w:ascii="Times New Roman" w:hAnsi="Times New Roman"/>
          <w:sz w:val="22"/>
          <w:szCs w:val="22"/>
        </w:rPr>
      </w:pPr>
      <w:r w:rsidRPr="00A667EA">
        <w:rPr>
          <w:rFonts w:ascii="Times New Roman" w:hAnsi="Times New Roman"/>
          <w:sz w:val="22"/>
          <w:szCs w:val="22"/>
        </w:rPr>
        <w:t>Contaminants that may be present in source water include:</w:t>
      </w:r>
    </w:p>
    <w:p w14:paraId="76B9C329" w14:textId="77777777" w:rsidR="005262C7" w:rsidRPr="00A667EA" w:rsidRDefault="005262C7" w:rsidP="005262C7">
      <w:pPr>
        <w:pStyle w:val="Default"/>
        <w:rPr>
          <w:rFonts w:ascii="Times New Roman" w:hAnsi="Times New Roman" w:cs="Times New Roman"/>
          <w:sz w:val="22"/>
          <w:szCs w:val="22"/>
        </w:rPr>
      </w:pPr>
    </w:p>
    <w:p w14:paraId="4F80FD12" w14:textId="77777777" w:rsidR="005262C7" w:rsidRPr="00A667EA" w:rsidRDefault="005262C7" w:rsidP="005262C7">
      <w:pPr>
        <w:pStyle w:val="CM5"/>
        <w:pBdr>
          <w:bar w:val="single" w:sz="4" w:color="auto"/>
        </w:pBdr>
        <w:spacing w:line="300" w:lineRule="atLeast"/>
        <w:ind w:left="-720" w:right="-720"/>
        <w:rPr>
          <w:rFonts w:ascii="Times New Roman" w:hAnsi="Times New Roman"/>
          <w:sz w:val="22"/>
          <w:szCs w:val="22"/>
        </w:rPr>
      </w:pPr>
      <w:r w:rsidRPr="00A667EA">
        <w:rPr>
          <w:rFonts w:ascii="Times New Roman" w:hAnsi="Times New Roman"/>
          <w:sz w:val="22"/>
          <w:szCs w:val="22"/>
        </w:rPr>
        <w:t>-  Microbial contaminants, such as viruses and bacteria, which may come from sewage treatment plants, septic systems, agricultural livestock operations and wildlife.</w:t>
      </w:r>
    </w:p>
    <w:p w14:paraId="22797B13" w14:textId="77777777" w:rsidR="005262C7" w:rsidRPr="00A667EA" w:rsidRDefault="005262C7" w:rsidP="005262C7">
      <w:pPr>
        <w:pStyle w:val="Default"/>
        <w:rPr>
          <w:rFonts w:ascii="Times New Roman" w:hAnsi="Times New Roman" w:cs="Times New Roman"/>
          <w:sz w:val="22"/>
          <w:szCs w:val="22"/>
        </w:rPr>
      </w:pPr>
    </w:p>
    <w:p w14:paraId="29735215" w14:textId="77777777" w:rsidR="005262C7" w:rsidRPr="00A667EA" w:rsidRDefault="005262C7" w:rsidP="005262C7">
      <w:pPr>
        <w:pStyle w:val="Default"/>
        <w:pBdr>
          <w:bar w:val="single" w:sz="4" w:color="auto"/>
        </w:pBdr>
        <w:spacing w:line="300" w:lineRule="atLeast"/>
        <w:ind w:left="-720" w:right="-720"/>
        <w:rPr>
          <w:rFonts w:ascii="Times New Roman" w:hAnsi="Times New Roman" w:cs="Times New Roman"/>
          <w:sz w:val="22"/>
          <w:szCs w:val="22"/>
        </w:rPr>
      </w:pPr>
      <w:r w:rsidRPr="00A667EA">
        <w:rPr>
          <w:rFonts w:ascii="Times New Roman" w:hAnsi="Times New Roman" w:cs="Times New Roman"/>
          <w:sz w:val="22"/>
          <w:szCs w:val="22"/>
        </w:rPr>
        <w:t xml:space="preserve">-  Inorganic contaminants, such as salts and metals, which can be </w:t>
      </w:r>
      <w:proofErr w:type="gramStart"/>
      <w:r w:rsidRPr="00A667EA">
        <w:rPr>
          <w:rFonts w:ascii="Times New Roman" w:hAnsi="Times New Roman" w:cs="Times New Roman"/>
          <w:sz w:val="22"/>
          <w:szCs w:val="22"/>
        </w:rPr>
        <w:t>naturally-occurring</w:t>
      </w:r>
      <w:proofErr w:type="gramEnd"/>
      <w:r w:rsidRPr="00A667EA">
        <w:rPr>
          <w:rFonts w:ascii="Times New Roman" w:hAnsi="Times New Roman" w:cs="Times New Roman"/>
          <w:sz w:val="22"/>
          <w:szCs w:val="22"/>
        </w:rPr>
        <w:t xml:space="preserve"> or result from urban storm water runoff, industrial or domestic waste water discharges, oil and gas production, mining, or farming.                                </w:t>
      </w:r>
    </w:p>
    <w:p w14:paraId="4820C2B9" w14:textId="77777777" w:rsidR="005262C7" w:rsidRPr="00A667EA" w:rsidRDefault="005262C7" w:rsidP="005262C7">
      <w:pPr>
        <w:pStyle w:val="Default"/>
        <w:pBdr>
          <w:bar w:val="single" w:sz="4" w:color="auto"/>
        </w:pBdr>
        <w:spacing w:line="300" w:lineRule="atLeast"/>
        <w:ind w:left="-720" w:right="-720"/>
        <w:rPr>
          <w:rFonts w:ascii="Times New Roman" w:hAnsi="Times New Roman" w:cs="Times New Roman"/>
          <w:sz w:val="22"/>
          <w:szCs w:val="22"/>
        </w:rPr>
      </w:pPr>
    </w:p>
    <w:p w14:paraId="2BDB1DE8" w14:textId="77777777" w:rsidR="005262C7" w:rsidRPr="00A667EA" w:rsidRDefault="005262C7" w:rsidP="005262C7">
      <w:pPr>
        <w:pStyle w:val="Default"/>
        <w:pBdr>
          <w:bar w:val="single" w:sz="4" w:color="auto"/>
        </w:pBdr>
        <w:spacing w:line="300" w:lineRule="atLeast"/>
        <w:ind w:left="-720" w:right="-720"/>
        <w:rPr>
          <w:rFonts w:ascii="Times New Roman" w:hAnsi="Times New Roman" w:cs="Times New Roman"/>
          <w:sz w:val="22"/>
          <w:szCs w:val="22"/>
        </w:rPr>
      </w:pPr>
      <w:r w:rsidRPr="00A667EA">
        <w:rPr>
          <w:rFonts w:ascii="Times New Roman" w:hAnsi="Times New Roman" w:cs="Times New Roman"/>
          <w:sz w:val="22"/>
          <w:szCs w:val="22"/>
        </w:rPr>
        <w:t xml:space="preserve">-  Pesticides and herbicides, which may come from a variety of sources such as agriculture, urban storm water runoff, and residential uses.   </w:t>
      </w:r>
    </w:p>
    <w:p w14:paraId="101719F0" w14:textId="77777777" w:rsidR="005262C7" w:rsidRPr="00A667EA" w:rsidRDefault="005262C7" w:rsidP="005262C7">
      <w:pPr>
        <w:pStyle w:val="Default"/>
        <w:pBdr>
          <w:bar w:val="single" w:sz="4" w:color="auto"/>
        </w:pBdr>
        <w:spacing w:line="300" w:lineRule="atLeast"/>
        <w:ind w:left="-720" w:right="-720"/>
        <w:rPr>
          <w:rFonts w:ascii="Times New Roman" w:hAnsi="Times New Roman" w:cs="Times New Roman"/>
          <w:sz w:val="22"/>
          <w:szCs w:val="22"/>
        </w:rPr>
      </w:pPr>
    </w:p>
    <w:p w14:paraId="614AB8B1" w14:textId="77777777" w:rsidR="005262C7" w:rsidRPr="00A667EA" w:rsidRDefault="005262C7" w:rsidP="005262C7">
      <w:pPr>
        <w:pStyle w:val="Default"/>
        <w:pBdr>
          <w:bar w:val="single" w:sz="4" w:color="auto"/>
        </w:pBdr>
        <w:spacing w:line="300" w:lineRule="atLeast"/>
        <w:ind w:left="-720" w:right="-720"/>
        <w:rPr>
          <w:rFonts w:ascii="Times New Roman" w:hAnsi="Times New Roman" w:cs="Times New Roman"/>
          <w:sz w:val="22"/>
          <w:szCs w:val="22"/>
        </w:rPr>
      </w:pPr>
      <w:r w:rsidRPr="00A667EA">
        <w:rPr>
          <w:rFonts w:ascii="Times New Roman" w:hAnsi="Times New Roman" w:cs="Times New Roman"/>
          <w:sz w:val="22"/>
          <w:szCs w:val="22"/>
        </w:rPr>
        <w:t>-  Organic chemical contaminants, including synthetic and volatile organic chemicals, which are by-products of industrial processes and petroleum production, and can also, come from gas stations, urban storm water runoff, and septic systems.</w:t>
      </w:r>
    </w:p>
    <w:p w14:paraId="0A9C5A76" w14:textId="77777777" w:rsidR="005262C7" w:rsidRPr="00A667EA" w:rsidRDefault="005262C7" w:rsidP="005262C7">
      <w:pPr>
        <w:pStyle w:val="Default"/>
        <w:pBdr>
          <w:bar w:val="single" w:sz="4" w:color="auto"/>
        </w:pBdr>
        <w:spacing w:line="300" w:lineRule="atLeast"/>
        <w:ind w:left="-720" w:right="-720"/>
        <w:rPr>
          <w:rFonts w:ascii="Times New Roman" w:hAnsi="Times New Roman" w:cs="Times New Roman"/>
          <w:sz w:val="22"/>
          <w:szCs w:val="22"/>
        </w:rPr>
      </w:pPr>
    </w:p>
    <w:p w14:paraId="2B471385" w14:textId="77777777" w:rsidR="005262C7" w:rsidRPr="00A667EA" w:rsidRDefault="005262C7" w:rsidP="005262C7">
      <w:pPr>
        <w:pStyle w:val="Default"/>
        <w:pBdr>
          <w:bottom w:val="single" w:sz="12" w:space="1" w:color="auto"/>
          <w:bar w:val="single" w:sz="4" w:color="auto"/>
        </w:pBdr>
        <w:spacing w:line="300" w:lineRule="atLeast"/>
        <w:ind w:left="-720" w:right="-720"/>
        <w:rPr>
          <w:rFonts w:ascii="Times New Roman" w:hAnsi="Times New Roman" w:cs="Times New Roman"/>
          <w:sz w:val="22"/>
          <w:szCs w:val="22"/>
        </w:rPr>
      </w:pPr>
      <w:r w:rsidRPr="00A667EA">
        <w:rPr>
          <w:rFonts w:ascii="Times New Roman" w:hAnsi="Times New Roman" w:cs="Times New Roman"/>
          <w:sz w:val="22"/>
          <w:szCs w:val="22"/>
        </w:rPr>
        <w:t xml:space="preserve">-  Radioactive contaminants, which can be </w:t>
      </w:r>
      <w:proofErr w:type="gramStart"/>
      <w:r w:rsidRPr="00A667EA">
        <w:rPr>
          <w:rFonts w:ascii="Times New Roman" w:hAnsi="Times New Roman" w:cs="Times New Roman"/>
          <w:sz w:val="22"/>
          <w:szCs w:val="22"/>
        </w:rPr>
        <w:t>naturally-occurring</w:t>
      </w:r>
      <w:proofErr w:type="gramEnd"/>
      <w:r w:rsidRPr="00A667EA">
        <w:rPr>
          <w:rFonts w:ascii="Times New Roman" w:hAnsi="Times New Roman" w:cs="Times New Roman"/>
          <w:sz w:val="22"/>
          <w:szCs w:val="22"/>
        </w:rPr>
        <w:t xml:space="preserve"> or be the result of oil and gas production and mining activities.</w:t>
      </w:r>
    </w:p>
    <w:p w14:paraId="1510C601" w14:textId="77777777" w:rsidR="00E75C98" w:rsidRPr="00A667EA" w:rsidRDefault="00E75C98" w:rsidP="00010FF9">
      <w:pPr>
        <w:pStyle w:val="Default"/>
        <w:pBdr>
          <w:bottom w:val="single" w:sz="12" w:space="1" w:color="auto"/>
          <w:bar w:val="single" w:sz="4" w:color="auto"/>
        </w:pBdr>
        <w:spacing w:line="300" w:lineRule="atLeast"/>
        <w:ind w:left="-720" w:right="-720"/>
        <w:rPr>
          <w:rFonts w:ascii="Times New Roman" w:hAnsi="Times New Roman" w:cs="Times New Roman"/>
          <w:noProof/>
          <w:sz w:val="22"/>
          <w:szCs w:val="22"/>
          <w:u w:val="single"/>
        </w:rPr>
      </w:pPr>
    </w:p>
    <w:p w14:paraId="3F88C36B" w14:textId="77777777" w:rsidR="00E75C98" w:rsidRPr="00A667EA" w:rsidRDefault="00E75C98" w:rsidP="00010FF9">
      <w:pPr>
        <w:pStyle w:val="Default"/>
        <w:pBdr>
          <w:bar w:val="single" w:sz="4" w:color="auto"/>
        </w:pBdr>
        <w:spacing w:line="300" w:lineRule="atLeast"/>
        <w:ind w:left="-720" w:right="-720"/>
        <w:rPr>
          <w:rFonts w:ascii="Times New Roman" w:hAnsi="Times New Roman" w:cs="Times New Roman"/>
          <w:bCs/>
          <w:iCs/>
          <w:color w:val="auto"/>
          <w:sz w:val="22"/>
          <w:szCs w:val="22"/>
        </w:rPr>
      </w:pPr>
    </w:p>
    <w:p w14:paraId="7CBDBC67" w14:textId="31B228B7" w:rsidR="00010FF9" w:rsidRPr="001D52BC" w:rsidRDefault="00010FF9" w:rsidP="001D52BC">
      <w:pPr>
        <w:autoSpaceDE w:val="0"/>
        <w:autoSpaceDN w:val="0"/>
        <w:adjustRightInd w:val="0"/>
        <w:spacing w:after="0" w:line="300" w:lineRule="atLeast"/>
        <w:ind w:left="-720" w:right="-720"/>
        <w:jc w:val="center"/>
        <w:rPr>
          <w:rFonts w:ascii="Times New Roman" w:hAnsi="Times New Roman"/>
          <w:b/>
          <w:i/>
          <w:color w:val="5B9BD5"/>
          <w:sz w:val="26"/>
          <w:szCs w:val="26"/>
        </w:rPr>
      </w:pPr>
      <w:r w:rsidRPr="001D52BC">
        <w:rPr>
          <w:rFonts w:ascii="Times New Roman" w:hAnsi="Times New Roman"/>
          <w:b/>
          <w:i/>
          <w:color w:val="5B9BD5"/>
          <w:sz w:val="26"/>
          <w:szCs w:val="26"/>
        </w:rPr>
        <w:t xml:space="preserve">Where </w:t>
      </w:r>
      <w:r w:rsidR="005262C7" w:rsidRPr="001D52BC">
        <w:rPr>
          <w:rFonts w:ascii="Times New Roman" w:hAnsi="Times New Roman"/>
          <w:b/>
          <w:i/>
          <w:color w:val="5B9BD5"/>
          <w:sz w:val="26"/>
          <w:szCs w:val="26"/>
        </w:rPr>
        <w:t>do we get our drinking water</w:t>
      </w:r>
      <w:r w:rsidRPr="001D52BC">
        <w:rPr>
          <w:rFonts w:ascii="Times New Roman" w:hAnsi="Times New Roman"/>
          <w:b/>
          <w:i/>
          <w:color w:val="5B9BD5"/>
          <w:sz w:val="26"/>
          <w:szCs w:val="26"/>
        </w:rPr>
        <w:t>?</w:t>
      </w:r>
    </w:p>
    <w:p w14:paraId="15F1C823" w14:textId="77777777" w:rsidR="00010FF9" w:rsidRPr="00A667EA" w:rsidRDefault="00010FF9" w:rsidP="003F4452">
      <w:pPr>
        <w:pStyle w:val="Default"/>
        <w:spacing w:line="300" w:lineRule="atLeast"/>
        <w:ind w:left="-720" w:right="-720"/>
        <w:rPr>
          <w:rFonts w:ascii="Times New Roman" w:hAnsi="Times New Roman" w:cs="Times New Roman"/>
          <w:b/>
          <w:i/>
          <w:color w:val="5B9BD5"/>
          <w:sz w:val="22"/>
          <w:szCs w:val="22"/>
        </w:rPr>
      </w:pPr>
    </w:p>
    <w:p w14:paraId="77979EFC" w14:textId="409A4C40" w:rsidR="003F4452" w:rsidRPr="00A667EA" w:rsidRDefault="00D12079" w:rsidP="003F4452">
      <w:pPr>
        <w:pStyle w:val="Default"/>
        <w:spacing w:line="300" w:lineRule="atLeast"/>
        <w:ind w:left="-720" w:right="-720"/>
        <w:rPr>
          <w:rFonts w:ascii="Times New Roman" w:hAnsi="Times New Roman" w:cs="Times New Roman"/>
          <w:caps/>
          <w:color w:val="auto"/>
          <w:sz w:val="22"/>
          <w:szCs w:val="22"/>
        </w:rPr>
      </w:pPr>
      <w:r w:rsidRPr="00A667EA">
        <w:rPr>
          <w:rFonts w:ascii="Times New Roman" w:hAnsi="Times New Roman" w:cs="Times New Roman"/>
          <w:color w:val="auto"/>
          <w:sz w:val="22"/>
          <w:szCs w:val="22"/>
        </w:rPr>
        <w:t>The Kaiserslautern Military Community (</w:t>
      </w:r>
      <w:r w:rsidR="003F4452" w:rsidRPr="00A667EA">
        <w:rPr>
          <w:rFonts w:ascii="Times New Roman" w:hAnsi="Times New Roman" w:cs="Times New Roman"/>
          <w:color w:val="auto"/>
          <w:sz w:val="22"/>
          <w:szCs w:val="22"/>
        </w:rPr>
        <w:t>KMC</w:t>
      </w:r>
      <w:r w:rsidRPr="00A667EA">
        <w:rPr>
          <w:rFonts w:ascii="Times New Roman" w:hAnsi="Times New Roman" w:cs="Times New Roman"/>
          <w:color w:val="auto"/>
          <w:sz w:val="22"/>
          <w:szCs w:val="22"/>
        </w:rPr>
        <w:t>)</w:t>
      </w:r>
      <w:r w:rsidR="003F4452" w:rsidRPr="00A667EA">
        <w:rPr>
          <w:rFonts w:ascii="Times New Roman" w:hAnsi="Times New Roman" w:cs="Times New Roman"/>
          <w:color w:val="auto"/>
          <w:sz w:val="22"/>
          <w:szCs w:val="22"/>
        </w:rPr>
        <w:t xml:space="preserve"> drinking water systems provide water to approximately 20,000 customers at Ramstein A</w:t>
      </w:r>
      <w:r w:rsidR="004C57A3" w:rsidRPr="00A667EA">
        <w:rPr>
          <w:rFonts w:ascii="Times New Roman" w:hAnsi="Times New Roman" w:cs="Times New Roman"/>
          <w:color w:val="auto"/>
          <w:sz w:val="22"/>
          <w:szCs w:val="22"/>
        </w:rPr>
        <w:t xml:space="preserve">ir </w:t>
      </w:r>
      <w:r w:rsidR="003F4452" w:rsidRPr="00A667EA">
        <w:rPr>
          <w:rFonts w:ascii="Times New Roman" w:hAnsi="Times New Roman" w:cs="Times New Roman"/>
          <w:color w:val="auto"/>
          <w:sz w:val="22"/>
          <w:szCs w:val="22"/>
        </w:rPr>
        <w:t>B</w:t>
      </w:r>
      <w:r w:rsidR="004C57A3" w:rsidRPr="00A667EA">
        <w:rPr>
          <w:rFonts w:ascii="Times New Roman" w:hAnsi="Times New Roman" w:cs="Times New Roman"/>
          <w:color w:val="auto"/>
          <w:sz w:val="22"/>
          <w:szCs w:val="22"/>
        </w:rPr>
        <w:t>ase (AB)</w:t>
      </w:r>
      <w:r w:rsidR="005F493D">
        <w:rPr>
          <w:rFonts w:ascii="Times New Roman" w:hAnsi="Times New Roman" w:cs="Times New Roman"/>
          <w:color w:val="auto"/>
          <w:sz w:val="22"/>
          <w:szCs w:val="22"/>
        </w:rPr>
        <w:t xml:space="preserve">.  </w:t>
      </w:r>
      <w:r w:rsidR="00EC3F2E" w:rsidRPr="00A667EA">
        <w:rPr>
          <w:rFonts w:ascii="Times New Roman" w:hAnsi="Times New Roman" w:cs="Times New Roman"/>
          <w:color w:val="auto"/>
          <w:sz w:val="22"/>
          <w:szCs w:val="22"/>
        </w:rPr>
        <w:t>Bioenvironmental Engineering (</w:t>
      </w:r>
      <w:r w:rsidR="003F4452" w:rsidRPr="00A667EA">
        <w:rPr>
          <w:rFonts w:ascii="Times New Roman" w:hAnsi="Times New Roman" w:cs="Times New Roman"/>
          <w:color w:val="auto"/>
          <w:sz w:val="22"/>
          <w:szCs w:val="22"/>
        </w:rPr>
        <w:t>BE</w:t>
      </w:r>
      <w:r w:rsidR="00EC3F2E" w:rsidRPr="00A667EA">
        <w:rPr>
          <w:rFonts w:ascii="Times New Roman" w:hAnsi="Times New Roman" w:cs="Times New Roman"/>
          <w:color w:val="auto"/>
          <w:sz w:val="22"/>
          <w:szCs w:val="22"/>
        </w:rPr>
        <w:t>)</w:t>
      </w:r>
      <w:r w:rsidR="003F4452" w:rsidRPr="00A667EA">
        <w:rPr>
          <w:rFonts w:ascii="Times New Roman" w:hAnsi="Times New Roman" w:cs="Times New Roman"/>
          <w:color w:val="auto"/>
          <w:sz w:val="22"/>
          <w:szCs w:val="22"/>
        </w:rPr>
        <w:t xml:space="preserve"> collects a total o</w:t>
      </w:r>
      <w:r w:rsidR="00A85539" w:rsidRPr="00A667EA">
        <w:rPr>
          <w:rFonts w:ascii="Times New Roman" w:hAnsi="Times New Roman" w:cs="Times New Roman"/>
          <w:color w:val="auto"/>
          <w:sz w:val="22"/>
          <w:szCs w:val="22"/>
        </w:rPr>
        <w:t>f</w:t>
      </w:r>
      <w:r w:rsidR="003F4452" w:rsidRPr="00A667EA">
        <w:rPr>
          <w:rFonts w:ascii="Times New Roman" w:hAnsi="Times New Roman" w:cs="Times New Roman"/>
          <w:color w:val="auto"/>
          <w:sz w:val="22"/>
          <w:szCs w:val="22"/>
        </w:rPr>
        <w:t xml:space="preserve"> 20 samples per month at multiple locations around the installation. </w:t>
      </w:r>
      <w:r w:rsidR="004C57A3" w:rsidRPr="00A667EA">
        <w:rPr>
          <w:rFonts w:ascii="Times New Roman" w:hAnsi="Times New Roman" w:cs="Times New Roman"/>
          <w:color w:val="auto"/>
          <w:sz w:val="22"/>
          <w:szCs w:val="22"/>
        </w:rPr>
        <w:t xml:space="preserve"> </w:t>
      </w:r>
      <w:r w:rsidR="003F4452" w:rsidRPr="00A667EA">
        <w:rPr>
          <w:rFonts w:ascii="Times New Roman" w:hAnsi="Times New Roman" w:cs="Times New Roman"/>
          <w:color w:val="auto"/>
          <w:sz w:val="22"/>
          <w:szCs w:val="22"/>
        </w:rPr>
        <w:t xml:space="preserve">Additional samples are collected to meet AF unique requirements and ensure water quality across the entire installation. </w:t>
      </w:r>
      <w:r w:rsidR="00010FF9" w:rsidRPr="00A667EA">
        <w:rPr>
          <w:rFonts w:ascii="Times New Roman" w:hAnsi="Times New Roman" w:cs="Times New Roman"/>
          <w:color w:val="auto"/>
          <w:sz w:val="22"/>
          <w:szCs w:val="22"/>
        </w:rPr>
        <w:t>Ramstein AB water systems are classified as community water systems by HQ USAFE</w:t>
      </w:r>
      <w:r w:rsidR="00C95C13">
        <w:rPr>
          <w:rFonts w:ascii="Times New Roman" w:hAnsi="Times New Roman" w:cs="Times New Roman"/>
          <w:color w:val="auto"/>
          <w:sz w:val="22"/>
          <w:szCs w:val="22"/>
        </w:rPr>
        <w:t>-AF</w:t>
      </w:r>
      <w:r w:rsidR="00010FF9" w:rsidRPr="00A667EA">
        <w:rPr>
          <w:rFonts w:ascii="Times New Roman" w:hAnsi="Times New Roman" w:cs="Times New Roman"/>
          <w:color w:val="auto"/>
          <w:sz w:val="22"/>
          <w:szCs w:val="22"/>
        </w:rPr>
        <w:t xml:space="preserve">AFRICA and German Authorities. </w:t>
      </w:r>
    </w:p>
    <w:p w14:paraId="0EBB1333" w14:textId="77777777" w:rsidR="00D77B98" w:rsidRPr="00A667EA" w:rsidRDefault="00D77B98" w:rsidP="00235424">
      <w:pPr>
        <w:pStyle w:val="Default"/>
        <w:spacing w:line="300" w:lineRule="atLeast"/>
        <w:ind w:left="-720" w:right="-720"/>
        <w:jc w:val="center"/>
        <w:rPr>
          <w:rFonts w:ascii="Times New Roman" w:hAnsi="Times New Roman" w:cs="Times New Roman"/>
          <w:b/>
          <w:i/>
          <w:sz w:val="22"/>
          <w:szCs w:val="22"/>
        </w:rPr>
      </w:pPr>
    </w:p>
    <w:p w14:paraId="39DC4380" w14:textId="5E128513" w:rsidR="000D37FC" w:rsidRPr="00A667EA" w:rsidRDefault="00D12079" w:rsidP="000D37FC">
      <w:pPr>
        <w:pStyle w:val="Default"/>
        <w:spacing w:line="300" w:lineRule="atLeast"/>
        <w:ind w:left="-720" w:right="-720"/>
        <w:rPr>
          <w:rFonts w:ascii="Times New Roman" w:hAnsi="Times New Roman" w:cs="Times New Roman"/>
          <w:sz w:val="22"/>
          <w:szCs w:val="22"/>
        </w:rPr>
      </w:pPr>
      <w:r w:rsidRPr="00A667EA">
        <w:rPr>
          <w:rFonts w:ascii="Times New Roman" w:hAnsi="Times New Roman" w:cs="Times New Roman"/>
          <w:sz w:val="22"/>
          <w:szCs w:val="22"/>
        </w:rPr>
        <w:t>KMC</w:t>
      </w:r>
      <w:r w:rsidR="000D37FC" w:rsidRPr="00A667EA">
        <w:rPr>
          <w:rFonts w:ascii="Times New Roman" w:hAnsi="Times New Roman" w:cs="Times New Roman"/>
          <w:sz w:val="22"/>
          <w:szCs w:val="22"/>
        </w:rPr>
        <w:t xml:space="preserve"> draws all its drinking water from deep wells several hundred feet below ground.  Our water is pumped from these wells, treated, and then distributed to our communities.  Within the KMC, there are many water distribution systems.  Ramstein A</w:t>
      </w:r>
      <w:r w:rsidR="004C57A3" w:rsidRPr="00A667EA">
        <w:rPr>
          <w:rFonts w:ascii="Times New Roman" w:hAnsi="Times New Roman" w:cs="Times New Roman"/>
          <w:sz w:val="22"/>
          <w:szCs w:val="22"/>
        </w:rPr>
        <w:t>B</w:t>
      </w:r>
      <w:r w:rsidR="000D37FC" w:rsidRPr="00A667EA">
        <w:rPr>
          <w:rFonts w:ascii="Times New Roman" w:hAnsi="Times New Roman" w:cs="Times New Roman"/>
          <w:sz w:val="22"/>
          <w:szCs w:val="22"/>
        </w:rPr>
        <w:t xml:space="preserve"> has one system, </w:t>
      </w:r>
      <w:r w:rsidR="007107CB" w:rsidRPr="00A667EA">
        <w:rPr>
          <w:rFonts w:ascii="Times New Roman" w:hAnsi="Times New Roman" w:cs="Times New Roman"/>
          <w:sz w:val="22"/>
          <w:szCs w:val="22"/>
        </w:rPr>
        <w:t>supplied</w:t>
      </w:r>
      <w:r w:rsidR="000D37FC" w:rsidRPr="00A667EA">
        <w:rPr>
          <w:rFonts w:ascii="Times New Roman" w:hAnsi="Times New Roman" w:cs="Times New Roman"/>
          <w:sz w:val="22"/>
          <w:szCs w:val="22"/>
        </w:rPr>
        <w:t xml:space="preserve"> by four water treatment facilities</w:t>
      </w:r>
      <w:r w:rsidR="00EC3F2E" w:rsidRPr="00A667EA">
        <w:rPr>
          <w:rFonts w:ascii="Times New Roman" w:hAnsi="Times New Roman" w:cs="Times New Roman"/>
          <w:sz w:val="22"/>
          <w:szCs w:val="22"/>
        </w:rPr>
        <w:t xml:space="preserve">.  The Cold </w:t>
      </w:r>
      <w:r w:rsidR="000D37FC" w:rsidRPr="00A667EA">
        <w:rPr>
          <w:rFonts w:ascii="Times New Roman" w:hAnsi="Times New Roman" w:cs="Times New Roman"/>
          <w:sz w:val="22"/>
          <w:szCs w:val="22"/>
        </w:rPr>
        <w:t>Storag</w:t>
      </w:r>
      <w:r w:rsidR="00243202" w:rsidRPr="00A667EA">
        <w:rPr>
          <w:rFonts w:ascii="Times New Roman" w:hAnsi="Times New Roman" w:cs="Times New Roman"/>
          <w:sz w:val="22"/>
          <w:szCs w:val="22"/>
        </w:rPr>
        <w:t>e Area</w:t>
      </w:r>
      <w:r w:rsidR="004C57A3" w:rsidRPr="00A667EA">
        <w:rPr>
          <w:rFonts w:ascii="Times New Roman" w:hAnsi="Times New Roman" w:cs="Times New Roman"/>
          <w:sz w:val="22"/>
          <w:szCs w:val="22"/>
        </w:rPr>
        <w:t>,</w:t>
      </w:r>
      <w:r w:rsidR="00243202" w:rsidRPr="00A667EA">
        <w:rPr>
          <w:rFonts w:ascii="Times New Roman" w:hAnsi="Times New Roman" w:cs="Times New Roman"/>
          <w:sz w:val="22"/>
          <w:szCs w:val="22"/>
        </w:rPr>
        <w:t xml:space="preserve"> </w:t>
      </w:r>
      <w:r w:rsidR="00EC3F2E" w:rsidRPr="00A667EA">
        <w:rPr>
          <w:rFonts w:ascii="Times New Roman" w:hAnsi="Times New Roman" w:cs="Times New Roman"/>
          <w:sz w:val="22"/>
          <w:szCs w:val="22"/>
        </w:rPr>
        <w:t>located off site from Ramstein A</w:t>
      </w:r>
      <w:r w:rsidR="004C57A3" w:rsidRPr="00A667EA">
        <w:rPr>
          <w:rFonts w:ascii="Times New Roman" w:hAnsi="Times New Roman" w:cs="Times New Roman"/>
          <w:sz w:val="22"/>
          <w:szCs w:val="22"/>
        </w:rPr>
        <w:t>B,</w:t>
      </w:r>
      <w:r w:rsidR="00EC3F2E" w:rsidRPr="00A667EA">
        <w:rPr>
          <w:rFonts w:ascii="Times New Roman" w:hAnsi="Times New Roman" w:cs="Times New Roman"/>
          <w:sz w:val="22"/>
          <w:szCs w:val="22"/>
        </w:rPr>
        <w:t xml:space="preserve"> </w:t>
      </w:r>
      <w:r w:rsidR="00243202" w:rsidRPr="00A667EA">
        <w:rPr>
          <w:rFonts w:ascii="Times New Roman" w:hAnsi="Times New Roman" w:cs="Times New Roman"/>
          <w:sz w:val="22"/>
          <w:szCs w:val="22"/>
        </w:rPr>
        <w:t xml:space="preserve">has </w:t>
      </w:r>
      <w:r w:rsidR="00EC3F2E" w:rsidRPr="00A667EA">
        <w:rPr>
          <w:rFonts w:ascii="Times New Roman" w:hAnsi="Times New Roman" w:cs="Times New Roman"/>
          <w:sz w:val="22"/>
          <w:szCs w:val="22"/>
        </w:rPr>
        <w:t xml:space="preserve">a </w:t>
      </w:r>
      <w:r w:rsidR="00C9207E" w:rsidRPr="00A667EA">
        <w:rPr>
          <w:rFonts w:ascii="Times New Roman" w:hAnsi="Times New Roman" w:cs="Times New Roman"/>
          <w:sz w:val="22"/>
          <w:szCs w:val="22"/>
        </w:rPr>
        <w:t>separate system.</w:t>
      </w:r>
      <w:r w:rsidR="005F493D">
        <w:rPr>
          <w:rFonts w:ascii="Times New Roman" w:hAnsi="Times New Roman" w:cs="Times New Roman"/>
          <w:sz w:val="22"/>
          <w:szCs w:val="22"/>
        </w:rPr>
        <w:t xml:space="preserve">  </w:t>
      </w:r>
      <w:r w:rsidR="00D93538">
        <w:rPr>
          <w:rFonts w:ascii="Times New Roman" w:hAnsi="Times New Roman" w:cs="Times New Roman"/>
          <w:sz w:val="22"/>
          <w:szCs w:val="22"/>
        </w:rPr>
        <w:t>Since</w:t>
      </w:r>
      <w:r w:rsidR="00243202" w:rsidRPr="00A667EA">
        <w:rPr>
          <w:rFonts w:ascii="Times New Roman" w:hAnsi="Times New Roman" w:cs="Times New Roman"/>
          <w:sz w:val="22"/>
          <w:szCs w:val="22"/>
        </w:rPr>
        <w:t xml:space="preserve"> </w:t>
      </w:r>
      <w:r w:rsidR="00A667EA">
        <w:rPr>
          <w:rFonts w:ascii="Times New Roman" w:hAnsi="Times New Roman" w:cs="Times New Roman"/>
          <w:sz w:val="22"/>
          <w:szCs w:val="22"/>
        </w:rPr>
        <w:t>2016</w:t>
      </w:r>
      <w:r w:rsidR="00243202" w:rsidRPr="00A667EA">
        <w:rPr>
          <w:rFonts w:ascii="Times New Roman" w:hAnsi="Times New Roman" w:cs="Times New Roman"/>
          <w:sz w:val="22"/>
          <w:szCs w:val="22"/>
        </w:rPr>
        <w:t>, the two Contingency</w:t>
      </w:r>
      <w:r w:rsidR="000D37FC" w:rsidRPr="00A667EA">
        <w:rPr>
          <w:rFonts w:ascii="Times New Roman" w:hAnsi="Times New Roman" w:cs="Times New Roman"/>
          <w:sz w:val="22"/>
          <w:szCs w:val="22"/>
        </w:rPr>
        <w:t xml:space="preserve"> Training Squadron systems </w:t>
      </w:r>
      <w:r w:rsidR="00D93538">
        <w:rPr>
          <w:rFonts w:ascii="Times New Roman" w:hAnsi="Times New Roman" w:cs="Times New Roman"/>
          <w:sz w:val="22"/>
          <w:szCs w:val="22"/>
        </w:rPr>
        <w:t>are being supplied with potable water by</w:t>
      </w:r>
      <w:r w:rsidR="000D37FC" w:rsidRPr="00A667EA">
        <w:rPr>
          <w:rFonts w:ascii="Times New Roman" w:hAnsi="Times New Roman" w:cs="Times New Roman"/>
          <w:sz w:val="22"/>
          <w:szCs w:val="22"/>
        </w:rPr>
        <w:t xml:space="preserve"> the City</w:t>
      </w:r>
      <w:r w:rsidR="00D93538">
        <w:rPr>
          <w:rFonts w:ascii="Times New Roman" w:hAnsi="Times New Roman" w:cs="Times New Roman"/>
          <w:sz w:val="22"/>
          <w:szCs w:val="22"/>
        </w:rPr>
        <w:t xml:space="preserve"> of</w:t>
      </w:r>
      <w:r w:rsidR="000D37FC" w:rsidRPr="00A667EA">
        <w:rPr>
          <w:rFonts w:ascii="Times New Roman" w:hAnsi="Times New Roman" w:cs="Times New Roman"/>
          <w:sz w:val="22"/>
          <w:szCs w:val="22"/>
        </w:rPr>
        <w:t xml:space="preserve"> </w:t>
      </w:r>
      <w:r w:rsidR="00A667EA">
        <w:rPr>
          <w:rFonts w:ascii="Times New Roman" w:hAnsi="Times New Roman" w:cs="Times New Roman"/>
          <w:sz w:val="22"/>
          <w:szCs w:val="22"/>
        </w:rPr>
        <w:t>R</w:t>
      </w:r>
      <w:r w:rsidR="00D93538">
        <w:rPr>
          <w:rFonts w:ascii="Times New Roman" w:hAnsi="Times New Roman" w:cs="Times New Roman"/>
          <w:sz w:val="22"/>
          <w:szCs w:val="22"/>
        </w:rPr>
        <w:t>amstein-</w:t>
      </w:r>
      <w:proofErr w:type="spellStart"/>
      <w:r w:rsidR="00D93538">
        <w:rPr>
          <w:rFonts w:ascii="Times New Roman" w:hAnsi="Times New Roman" w:cs="Times New Roman"/>
          <w:sz w:val="22"/>
          <w:szCs w:val="22"/>
        </w:rPr>
        <w:t>Miesenbach</w:t>
      </w:r>
      <w:proofErr w:type="spellEnd"/>
      <w:r w:rsidR="005F493D">
        <w:rPr>
          <w:rFonts w:ascii="Times New Roman" w:hAnsi="Times New Roman" w:cs="Times New Roman"/>
          <w:sz w:val="22"/>
          <w:szCs w:val="22"/>
        </w:rPr>
        <w:t xml:space="preserve">.  </w:t>
      </w:r>
      <w:r w:rsidR="000D37FC" w:rsidRPr="00A667EA">
        <w:rPr>
          <w:rFonts w:ascii="Times New Roman" w:hAnsi="Times New Roman" w:cs="Times New Roman"/>
          <w:sz w:val="22"/>
          <w:szCs w:val="22"/>
        </w:rPr>
        <w:t xml:space="preserve">Since November 2007, </w:t>
      </w:r>
      <w:proofErr w:type="spellStart"/>
      <w:r w:rsidR="000D37FC" w:rsidRPr="00A667EA">
        <w:rPr>
          <w:rFonts w:ascii="Times New Roman" w:hAnsi="Times New Roman" w:cs="Times New Roman"/>
          <w:sz w:val="22"/>
          <w:szCs w:val="22"/>
        </w:rPr>
        <w:t>Vogelweh</w:t>
      </w:r>
      <w:proofErr w:type="spellEnd"/>
      <w:r w:rsidR="000D37FC" w:rsidRPr="00A667EA">
        <w:rPr>
          <w:rFonts w:ascii="Times New Roman" w:hAnsi="Times New Roman" w:cs="Times New Roman"/>
          <w:sz w:val="22"/>
          <w:szCs w:val="22"/>
        </w:rPr>
        <w:t xml:space="preserve">, including </w:t>
      </w:r>
      <w:proofErr w:type="spellStart"/>
      <w:r w:rsidR="000D37FC" w:rsidRPr="00A667EA">
        <w:rPr>
          <w:rFonts w:ascii="Times New Roman" w:hAnsi="Times New Roman" w:cs="Times New Roman"/>
          <w:sz w:val="22"/>
          <w:szCs w:val="22"/>
        </w:rPr>
        <w:t>Kapaun</w:t>
      </w:r>
      <w:proofErr w:type="spellEnd"/>
      <w:r w:rsidR="000D37FC" w:rsidRPr="00A667EA">
        <w:rPr>
          <w:rFonts w:ascii="Times New Roman" w:hAnsi="Times New Roman" w:cs="Times New Roman"/>
          <w:sz w:val="22"/>
          <w:szCs w:val="22"/>
        </w:rPr>
        <w:t xml:space="preserve"> A</w:t>
      </w:r>
      <w:r w:rsidR="004C57A3" w:rsidRPr="00A667EA">
        <w:rPr>
          <w:rFonts w:ascii="Times New Roman" w:hAnsi="Times New Roman" w:cs="Times New Roman"/>
          <w:sz w:val="22"/>
          <w:szCs w:val="22"/>
        </w:rPr>
        <w:t xml:space="preserve">ir </w:t>
      </w:r>
      <w:r w:rsidR="000D37FC" w:rsidRPr="00A667EA">
        <w:rPr>
          <w:rFonts w:ascii="Times New Roman" w:hAnsi="Times New Roman" w:cs="Times New Roman"/>
          <w:sz w:val="22"/>
          <w:szCs w:val="22"/>
        </w:rPr>
        <w:t>S</w:t>
      </w:r>
      <w:r w:rsidR="004C57A3" w:rsidRPr="00A667EA">
        <w:rPr>
          <w:rFonts w:ascii="Times New Roman" w:hAnsi="Times New Roman" w:cs="Times New Roman"/>
          <w:sz w:val="22"/>
          <w:szCs w:val="22"/>
        </w:rPr>
        <w:t>tation</w:t>
      </w:r>
      <w:r w:rsidR="000D37FC" w:rsidRPr="00A667EA">
        <w:rPr>
          <w:rFonts w:ascii="Times New Roman" w:hAnsi="Times New Roman" w:cs="Times New Roman"/>
          <w:sz w:val="22"/>
          <w:szCs w:val="22"/>
        </w:rPr>
        <w:t>, is supplied by the City of Kaiserslautern water provider Stadtwerke Kaiserslautern – SWK.</w:t>
      </w:r>
    </w:p>
    <w:p w14:paraId="30479C55" w14:textId="0B050D4B" w:rsidR="00E75C98" w:rsidRPr="00A667EA" w:rsidRDefault="00E75C98" w:rsidP="00235424">
      <w:pPr>
        <w:pStyle w:val="Default"/>
        <w:pBdr>
          <w:bottom w:val="single" w:sz="12" w:space="1" w:color="auto"/>
          <w:bar w:val="single" w:sz="4" w:color="auto"/>
        </w:pBdr>
        <w:spacing w:line="300" w:lineRule="atLeast"/>
        <w:ind w:left="-720" w:right="-720"/>
        <w:rPr>
          <w:rFonts w:ascii="Times New Roman" w:hAnsi="Times New Roman" w:cs="Times New Roman"/>
          <w:sz w:val="22"/>
          <w:szCs w:val="22"/>
        </w:rPr>
      </w:pPr>
    </w:p>
    <w:p w14:paraId="46452F76" w14:textId="77777777" w:rsidR="00E75C98" w:rsidRPr="00A667EA" w:rsidRDefault="00E75C98" w:rsidP="004E60F5">
      <w:pPr>
        <w:autoSpaceDE w:val="0"/>
        <w:autoSpaceDN w:val="0"/>
        <w:adjustRightInd w:val="0"/>
        <w:spacing w:after="0" w:line="300" w:lineRule="atLeast"/>
        <w:ind w:left="-720" w:right="-720"/>
        <w:jc w:val="center"/>
        <w:rPr>
          <w:rFonts w:ascii="Times New Roman" w:hAnsi="Times New Roman"/>
          <w:b/>
          <w:bCs/>
          <w:i/>
          <w:iCs/>
          <w:color w:val="5B9BD5"/>
        </w:rPr>
      </w:pPr>
    </w:p>
    <w:p w14:paraId="673AAB40" w14:textId="77777777" w:rsidR="004E60F5" w:rsidRPr="001D52BC" w:rsidRDefault="004E60F5" w:rsidP="004E60F5">
      <w:pPr>
        <w:autoSpaceDE w:val="0"/>
        <w:autoSpaceDN w:val="0"/>
        <w:adjustRightInd w:val="0"/>
        <w:spacing w:after="0" w:line="300" w:lineRule="atLeast"/>
        <w:ind w:left="-720" w:right="-720"/>
        <w:jc w:val="center"/>
        <w:rPr>
          <w:rFonts w:ascii="Times New Roman" w:hAnsi="Times New Roman"/>
          <w:b/>
          <w:i/>
          <w:color w:val="5B9BD5"/>
          <w:sz w:val="26"/>
          <w:szCs w:val="26"/>
        </w:rPr>
      </w:pPr>
      <w:r w:rsidRPr="001D52BC">
        <w:rPr>
          <w:rFonts w:ascii="Times New Roman" w:hAnsi="Times New Roman"/>
          <w:b/>
          <w:i/>
          <w:color w:val="5B9BD5"/>
          <w:sz w:val="26"/>
          <w:szCs w:val="26"/>
        </w:rPr>
        <w:t>Drinking Water and Your Health</w:t>
      </w:r>
    </w:p>
    <w:p w14:paraId="50C8B5A1" w14:textId="77777777" w:rsidR="004E60F5" w:rsidRPr="00A667EA" w:rsidRDefault="004E60F5" w:rsidP="004E60F5">
      <w:pPr>
        <w:autoSpaceDE w:val="0"/>
        <w:autoSpaceDN w:val="0"/>
        <w:adjustRightInd w:val="0"/>
        <w:spacing w:after="0" w:line="300" w:lineRule="atLeast"/>
        <w:ind w:left="-720" w:right="-720"/>
        <w:jc w:val="center"/>
        <w:rPr>
          <w:rFonts w:ascii="Times New Roman" w:hAnsi="Times New Roman"/>
          <w:b/>
          <w:bCs/>
          <w:i/>
          <w:iCs/>
        </w:rPr>
      </w:pPr>
    </w:p>
    <w:p w14:paraId="3EECB33C" w14:textId="696BF9B0" w:rsidR="00E75C98" w:rsidRDefault="004E60F5" w:rsidP="00D12079">
      <w:pPr>
        <w:pStyle w:val="Default"/>
        <w:pBdr>
          <w:bottom w:val="single" w:sz="12" w:space="1" w:color="auto"/>
        </w:pBdr>
        <w:spacing w:line="300" w:lineRule="atLeast"/>
        <w:ind w:left="-720" w:right="-720"/>
        <w:rPr>
          <w:rFonts w:ascii="Times New Roman" w:hAnsi="Times New Roman" w:cs="Times New Roman"/>
          <w:noProof/>
          <w:sz w:val="22"/>
          <w:szCs w:val="22"/>
          <w:u w:val="single"/>
        </w:rPr>
      </w:pPr>
      <w:r w:rsidRPr="00A667EA">
        <w:rPr>
          <w:rFonts w:ascii="Times New Roman" w:hAnsi="Times New Roman" w:cs="Times New Roman"/>
          <w:color w:val="auto"/>
          <w:sz w:val="22"/>
          <w:szCs w:val="22"/>
        </w:rPr>
        <w:t xml:space="preserve">All drinking water, including bottled water, may reasonably be expected to contain at least small amounts of some contaminants. </w:t>
      </w:r>
      <w:r w:rsidR="00CA527E" w:rsidRPr="00A667EA">
        <w:rPr>
          <w:rFonts w:ascii="Times New Roman" w:hAnsi="Times New Roman" w:cs="Times New Roman"/>
          <w:color w:val="auto"/>
          <w:sz w:val="22"/>
          <w:szCs w:val="22"/>
        </w:rPr>
        <w:t xml:space="preserve"> </w:t>
      </w:r>
      <w:r w:rsidRPr="00A667EA">
        <w:rPr>
          <w:rFonts w:ascii="Times New Roman" w:hAnsi="Times New Roman" w:cs="Times New Roman"/>
          <w:color w:val="auto"/>
          <w:sz w:val="22"/>
          <w:szCs w:val="22"/>
        </w:rPr>
        <w:t xml:space="preserve">The presence of contaminants does not necessarily indicate that the water poses a health risk.  More information on contaminants and potential health effects can be obtained by calling BE at DSN 479-2220 (0049-6371-46-2220). </w:t>
      </w:r>
      <w:r w:rsidR="00CA527E" w:rsidRPr="00A667EA">
        <w:rPr>
          <w:rFonts w:ascii="Times New Roman" w:hAnsi="Times New Roman" w:cs="Times New Roman"/>
          <w:color w:val="auto"/>
          <w:sz w:val="22"/>
          <w:szCs w:val="22"/>
        </w:rPr>
        <w:t xml:space="preserve"> </w:t>
      </w:r>
      <w:r w:rsidR="0026661E" w:rsidRPr="00A667EA">
        <w:rPr>
          <w:rFonts w:ascii="Times New Roman" w:hAnsi="Times New Roman" w:cs="Times New Roman"/>
          <w:color w:val="auto"/>
          <w:sz w:val="22"/>
          <w:szCs w:val="22"/>
        </w:rPr>
        <w:t xml:space="preserve">Some people may be more vulnerable to contaminants in drinking water than the general population. </w:t>
      </w:r>
      <w:r w:rsidR="00CA527E" w:rsidRPr="00A667EA">
        <w:rPr>
          <w:rFonts w:ascii="Times New Roman" w:hAnsi="Times New Roman" w:cs="Times New Roman"/>
          <w:color w:val="auto"/>
          <w:sz w:val="22"/>
          <w:szCs w:val="22"/>
        </w:rPr>
        <w:t xml:space="preserve"> </w:t>
      </w:r>
      <w:r w:rsidR="0026661E" w:rsidRPr="00A667EA">
        <w:rPr>
          <w:rFonts w:ascii="Times New Roman" w:hAnsi="Times New Roman" w:cs="Times New Roman"/>
          <w:color w:val="auto"/>
          <w:sz w:val="22"/>
          <w:szCs w:val="22"/>
        </w:rPr>
        <w:t xml:space="preserve">Immunocompromised persons such as persons with cancer undergoing chemotherapy, persons who have undergone organ transplants, people with HIV/AIDS or other immune system disorders, some elderly, and infants can be particularly at risk from infections. </w:t>
      </w:r>
      <w:r w:rsidR="00CA527E" w:rsidRPr="00A667EA">
        <w:rPr>
          <w:rFonts w:ascii="Times New Roman" w:hAnsi="Times New Roman" w:cs="Times New Roman"/>
          <w:color w:val="auto"/>
          <w:sz w:val="22"/>
          <w:szCs w:val="22"/>
        </w:rPr>
        <w:t xml:space="preserve"> </w:t>
      </w:r>
      <w:r w:rsidR="0026661E" w:rsidRPr="00A667EA">
        <w:rPr>
          <w:rFonts w:ascii="Times New Roman" w:hAnsi="Times New Roman" w:cs="Times New Roman"/>
          <w:color w:val="auto"/>
          <w:sz w:val="22"/>
          <w:szCs w:val="22"/>
        </w:rPr>
        <w:t>These people should seek advice about drinking water from their health care providers. EPA/CDC guidelines on appropriate means to lessen the risk of infection by Cryptosporidium and other microbial contaminants are available from the Safe Drinking Water Hotline (</w:t>
      </w:r>
      <w:r w:rsidR="0070300A">
        <w:rPr>
          <w:rFonts w:ascii="Times New Roman" w:hAnsi="Times New Roman" w:cs="Times New Roman"/>
          <w:color w:val="auto"/>
          <w:sz w:val="22"/>
          <w:szCs w:val="22"/>
        </w:rPr>
        <w:t>1-</w:t>
      </w:r>
      <w:r w:rsidR="0026661E" w:rsidRPr="00A667EA">
        <w:rPr>
          <w:rFonts w:ascii="Times New Roman" w:hAnsi="Times New Roman" w:cs="Times New Roman"/>
          <w:color w:val="auto"/>
          <w:sz w:val="22"/>
          <w:szCs w:val="22"/>
        </w:rPr>
        <w:t>800-426-4791).</w:t>
      </w:r>
      <w:r w:rsidR="0026661E" w:rsidRPr="00A667EA">
        <w:rPr>
          <w:rFonts w:ascii="Times New Roman" w:hAnsi="Times New Roman" w:cs="Times New Roman"/>
          <w:noProof/>
          <w:sz w:val="22"/>
          <w:szCs w:val="22"/>
          <w:u w:val="single"/>
        </w:rPr>
        <w:t xml:space="preserve"> </w:t>
      </w:r>
    </w:p>
    <w:p w14:paraId="53DD4348" w14:textId="77777777" w:rsidR="00A667EA" w:rsidRPr="00A667EA" w:rsidRDefault="00A667EA" w:rsidP="00D12079">
      <w:pPr>
        <w:pStyle w:val="Default"/>
        <w:pBdr>
          <w:bottom w:val="single" w:sz="12" w:space="1" w:color="auto"/>
        </w:pBdr>
        <w:spacing w:line="300" w:lineRule="atLeast"/>
        <w:ind w:left="-720" w:right="-720"/>
        <w:rPr>
          <w:rFonts w:ascii="Times New Roman" w:hAnsi="Times New Roman" w:cs="Times New Roman"/>
          <w:noProof/>
          <w:sz w:val="22"/>
          <w:szCs w:val="22"/>
          <w:u w:val="single"/>
        </w:rPr>
      </w:pPr>
    </w:p>
    <w:p w14:paraId="4F99643B" w14:textId="77777777" w:rsidR="00D07487" w:rsidRDefault="00D07487" w:rsidP="00A667EA">
      <w:pPr>
        <w:autoSpaceDE w:val="0"/>
        <w:autoSpaceDN w:val="0"/>
        <w:adjustRightInd w:val="0"/>
        <w:spacing w:after="0" w:line="300" w:lineRule="atLeast"/>
        <w:ind w:right="-720"/>
        <w:jc w:val="center"/>
        <w:rPr>
          <w:rFonts w:ascii="Times New Roman" w:hAnsi="Times New Roman"/>
          <w:b/>
          <w:i/>
          <w:color w:val="5B9BD5"/>
          <w:sz w:val="24"/>
          <w:szCs w:val="24"/>
        </w:rPr>
      </w:pPr>
    </w:p>
    <w:p w14:paraId="65F7F9A2" w14:textId="25E4A4F7" w:rsidR="000D37FC" w:rsidRPr="001D52BC" w:rsidRDefault="0026661E" w:rsidP="001D52BC">
      <w:pPr>
        <w:autoSpaceDE w:val="0"/>
        <w:autoSpaceDN w:val="0"/>
        <w:adjustRightInd w:val="0"/>
        <w:spacing w:after="0" w:line="300" w:lineRule="atLeast"/>
        <w:ind w:left="-720" w:right="-720"/>
        <w:jc w:val="center"/>
        <w:rPr>
          <w:rFonts w:ascii="Times New Roman" w:hAnsi="Times New Roman"/>
          <w:b/>
          <w:i/>
          <w:color w:val="5B9BD5"/>
          <w:sz w:val="26"/>
          <w:szCs w:val="26"/>
        </w:rPr>
      </w:pPr>
      <w:r w:rsidRPr="001D52BC">
        <w:rPr>
          <w:rFonts w:ascii="Times New Roman" w:hAnsi="Times New Roman"/>
          <w:b/>
          <w:i/>
          <w:color w:val="5B9BD5"/>
          <w:sz w:val="26"/>
          <w:szCs w:val="26"/>
        </w:rPr>
        <w:t>Is there Lead in my Water?</w:t>
      </w:r>
    </w:p>
    <w:p w14:paraId="7530AE57" w14:textId="77777777" w:rsidR="000D37FC" w:rsidRPr="00A667EA" w:rsidRDefault="000D37FC" w:rsidP="00235424">
      <w:pPr>
        <w:autoSpaceDE w:val="0"/>
        <w:autoSpaceDN w:val="0"/>
        <w:adjustRightInd w:val="0"/>
        <w:spacing w:after="0" w:line="300" w:lineRule="atLeast"/>
        <w:ind w:left="-720" w:right="-720"/>
        <w:rPr>
          <w:rFonts w:ascii="Times New Roman" w:hAnsi="Times New Roman"/>
        </w:rPr>
      </w:pPr>
    </w:p>
    <w:p w14:paraId="140AD7F4" w14:textId="2E5BD867" w:rsidR="0026661E" w:rsidRPr="00A667EA" w:rsidRDefault="000D37FC" w:rsidP="004259F4">
      <w:pPr>
        <w:autoSpaceDE w:val="0"/>
        <w:autoSpaceDN w:val="0"/>
        <w:adjustRightInd w:val="0"/>
        <w:spacing w:after="0" w:line="300" w:lineRule="atLeast"/>
        <w:ind w:left="-720" w:right="-720"/>
        <w:rPr>
          <w:rFonts w:ascii="Times New Roman" w:hAnsi="Times New Roman"/>
        </w:rPr>
      </w:pPr>
      <w:r w:rsidRPr="00A667EA">
        <w:rPr>
          <w:rFonts w:ascii="Times New Roman" w:hAnsi="Times New Roman"/>
        </w:rPr>
        <w:t xml:space="preserve">Although we regularly test lead levels in your drinking water, it is possible that lead and/or copper levels at your home are higher because of materials used in your plumbing. </w:t>
      </w:r>
      <w:r w:rsidR="00CA527E" w:rsidRPr="00A667EA">
        <w:rPr>
          <w:rFonts w:ascii="Times New Roman" w:hAnsi="Times New Roman"/>
        </w:rPr>
        <w:t xml:space="preserve"> </w:t>
      </w:r>
      <w:r w:rsidRPr="00A667EA">
        <w:rPr>
          <w:rFonts w:ascii="Times New Roman" w:hAnsi="Times New Roman"/>
        </w:rPr>
        <w:t xml:space="preserve">If present, elevated levels of lead can cause serious problems, especially for pregnant women and young children. </w:t>
      </w:r>
      <w:r w:rsidR="00CA527E" w:rsidRPr="00A667EA">
        <w:rPr>
          <w:rFonts w:ascii="Times New Roman" w:hAnsi="Times New Roman"/>
        </w:rPr>
        <w:t xml:space="preserve"> </w:t>
      </w:r>
      <w:r w:rsidRPr="00A667EA">
        <w:rPr>
          <w:rFonts w:ascii="Times New Roman" w:hAnsi="Times New Roman"/>
        </w:rPr>
        <w:t xml:space="preserve">Lead in drinking water is primarily from materials and components associated with service lines and home plumbing. </w:t>
      </w:r>
      <w:r w:rsidR="00CA527E" w:rsidRPr="00A667EA">
        <w:rPr>
          <w:rFonts w:ascii="Times New Roman" w:hAnsi="Times New Roman"/>
        </w:rPr>
        <w:t xml:space="preserve"> </w:t>
      </w:r>
      <w:r w:rsidR="004259F4" w:rsidRPr="00A667EA">
        <w:rPr>
          <w:rFonts w:ascii="Times New Roman" w:hAnsi="Times New Roman"/>
        </w:rPr>
        <w:t>Ramstein AB</w:t>
      </w:r>
      <w:r w:rsidRPr="00A667EA">
        <w:rPr>
          <w:rFonts w:ascii="Times New Roman" w:hAnsi="Times New Roman"/>
        </w:rPr>
        <w:t xml:space="preserve"> is responsible for providing high quality drinking </w:t>
      </w:r>
      <w:proofErr w:type="gramStart"/>
      <w:r w:rsidRPr="00A667EA">
        <w:rPr>
          <w:rFonts w:ascii="Times New Roman" w:hAnsi="Times New Roman"/>
        </w:rPr>
        <w:t>water, but</w:t>
      </w:r>
      <w:proofErr w:type="gramEnd"/>
      <w:r w:rsidRPr="00A667EA">
        <w:rPr>
          <w:rFonts w:ascii="Times New Roman" w:hAnsi="Times New Roman"/>
        </w:rPr>
        <w:t xml:space="preserve"> cannot control the variety of materials used in plumbing components. </w:t>
      </w:r>
      <w:r w:rsidR="00CA527E" w:rsidRPr="00A667EA">
        <w:rPr>
          <w:rFonts w:ascii="Times New Roman" w:hAnsi="Times New Roman"/>
        </w:rPr>
        <w:t xml:space="preserve"> </w:t>
      </w:r>
      <w:r w:rsidRPr="00A667EA">
        <w:rPr>
          <w:rFonts w:ascii="Times New Roman" w:hAnsi="Times New Roman"/>
        </w:rPr>
        <w:t xml:space="preserve">When your water has been sitting for several hours, you can minimize the potential for lead and copper exposure by flushing your tap for 30 seconds to 2 minutes before using water for drinking or cooking. </w:t>
      </w:r>
      <w:r w:rsidR="009C1431" w:rsidRPr="00A667EA">
        <w:rPr>
          <w:rFonts w:ascii="Times New Roman" w:hAnsi="Times New Roman"/>
        </w:rPr>
        <w:t xml:space="preserve"> </w:t>
      </w:r>
      <w:r w:rsidRPr="00A667EA">
        <w:rPr>
          <w:rFonts w:ascii="Times New Roman" w:hAnsi="Times New Roman"/>
        </w:rPr>
        <w:t>If you are concerned about lead in your water, you may wish to have your water tested.</w:t>
      </w:r>
      <w:r w:rsidR="005F493D">
        <w:rPr>
          <w:rFonts w:ascii="Times New Roman" w:hAnsi="Times New Roman"/>
        </w:rPr>
        <w:t xml:space="preserve"> </w:t>
      </w:r>
      <w:r w:rsidRPr="00A667EA">
        <w:rPr>
          <w:rFonts w:ascii="Times New Roman" w:hAnsi="Times New Roman"/>
        </w:rPr>
        <w:t xml:space="preserve"> Information on lead in drinking water, testing methods, and steps you can take to minimize exposure is available from the Safe Drinking Water Hotline at 1-800-426-4791 or </w:t>
      </w:r>
      <w:hyperlink r:id="rId15" w:history="1">
        <w:r w:rsidR="0026661E" w:rsidRPr="00A667EA">
          <w:rPr>
            <w:rStyle w:val="Hyperlink"/>
            <w:rFonts w:ascii="Times New Roman" w:hAnsi="Times New Roman"/>
          </w:rPr>
          <w:t>http://www.epa.gov/safewater/lead</w:t>
        </w:r>
      </w:hyperlink>
      <w:r w:rsidRPr="00A667EA">
        <w:rPr>
          <w:rFonts w:ascii="Times New Roman" w:hAnsi="Times New Roman"/>
        </w:rPr>
        <w:t>.</w:t>
      </w:r>
    </w:p>
    <w:p w14:paraId="72D3ED7D" w14:textId="77777777" w:rsidR="0026661E" w:rsidRPr="00A667EA" w:rsidRDefault="0026661E" w:rsidP="0026661E">
      <w:pPr>
        <w:pBdr>
          <w:bottom w:val="single" w:sz="12" w:space="1" w:color="auto"/>
        </w:pBdr>
        <w:autoSpaceDE w:val="0"/>
        <w:autoSpaceDN w:val="0"/>
        <w:adjustRightInd w:val="0"/>
        <w:spacing w:after="0" w:line="300" w:lineRule="atLeast"/>
        <w:ind w:left="-720" w:right="-720"/>
        <w:rPr>
          <w:rFonts w:ascii="Times New Roman" w:hAnsi="Times New Roman"/>
          <w:b/>
          <w:i/>
        </w:rPr>
      </w:pPr>
    </w:p>
    <w:p w14:paraId="64A910DC" w14:textId="77777777" w:rsidR="004C1FA9" w:rsidRDefault="004C1FA9" w:rsidP="004C1FA9">
      <w:pPr>
        <w:autoSpaceDE w:val="0"/>
        <w:autoSpaceDN w:val="0"/>
        <w:adjustRightInd w:val="0"/>
        <w:spacing w:after="0" w:line="300" w:lineRule="atLeast"/>
        <w:ind w:left="-720" w:right="-720"/>
        <w:jc w:val="center"/>
        <w:rPr>
          <w:rFonts w:ascii="Georgia" w:hAnsi="Georgia"/>
          <w:b/>
          <w:i/>
          <w:color w:val="5B9BD5"/>
          <w:sz w:val="26"/>
          <w:szCs w:val="26"/>
        </w:rPr>
      </w:pPr>
    </w:p>
    <w:p w14:paraId="474AD25D" w14:textId="1D68AF7C" w:rsidR="0026661E" w:rsidRPr="001D52BC" w:rsidRDefault="0026661E" w:rsidP="0026661E">
      <w:pPr>
        <w:autoSpaceDE w:val="0"/>
        <w:autoSpaceDN w:val="0"/>
        <w:adjustRightInd w:val="0"/>
        <w:spacing w:after="0" w:line="300" w:lineRule="atLeast"/>
        <w:ind w:left="-720" w:right="-720"/>
        <w:jc w:val="center"/>
        <w:rPr>
          <w:rFonts w:ascii="Times New Roman" w:hAnsi="Times New Roman"/>
          <w:b/>
          <w:i/>
          <w:color w:val="5B9BD5"/>
          <w:sz w:val="26"/>
          <w:szCs w:val="26"/>
        </w:rPr>
      </w:pPr>
      <w:r w:rsidRPr="001D52BC">
        <w:rPr>
          <w:rFonts w:ascii="Times New Roman" w:hAnsi="Times New Roman"/>
          <w:b/>
          <w:i/>
          <w:color w:val="5B9BD5"/>
          <w:sz w:val="26"/>
          <w:szCs w:val="26"/>
        </w:rPr>
        <w:t xml:space="preserve">A Final Word on Water Quality </w:t>
      </w:r>
    </w:p>
    <w:p w14:paraId="1C7520AA" w14:textId="77777777" w:rsidR="0026661E" w:rsidRPr="00A667EA" w:rsidRDefault="0026661E" w:rsidP="0026661E">
      <w:pPr>
        <w:autoSpaceDE w:val="0"/>
        <w:autoSpaceDN w:val="0"/>
        <w:adjustRightInd w:val="0"/>
        <w:spacing w:after="0" w:line="300" w:lineRule="atLeast"/>
        <w:ind w:left="-720" w:right="-720"/>
        <w:rPr>
          <w:rFonts w:ascii="Times New Roman" w:hAnsi="Times New Roman"/>
        </w:rPr>
      </w:pPr>
    </w:p>
    <w:p w14:paraId="5472DC4B" w14:textId="118E1565" w:rsidR="0026661E" w:rsidRPr="00A667EA" w:rsidRDefault="0026661E" w:rsidP="0026661E">
      <w:pPr>
        <w:autoSpaceDE w:val="0"/>
        <w:autoSpaceDN w:val="0"/>
        <w:adjustRightInd w:val="0"/>
        <w:spacing w:after="0" w:line="300" w:lineRule="atLeast"/>
        <w:ind w:left="-720" w:right="-720"/>
        <w:rPr>
          <w:rFonts w:ascii="Times New Roman" w:hAnsi="Times New Roman"/>
        </w:rPr>
      </w:pPr>
      <w:r w:rsidRPr="00A667EA">
        <w:rPr>
          <w:rFonts w:ascii="Times New Roman" w:hAnsi="Times New Roman"/>
        </w:rPr>
        <w:t>Your water quality team at Ramstein AB works around the clock to provide safe, d</w:t>
      </w:r>
      <w:r w:rsidR="005F493D">
        <w:rPr>
          <w:rFonts w:ascii="Times New Roman" w:hAnsi="Times New Roman"/>
        </w:rPr>
        <w:t xml:space="preserve">ependable water at every tap.  </w:t>
      </w:r>
      <w:r w:rsidRPr="00A667EA">
        <w:rPr>
          <w:rFonts w:ascii="Times New Roman" w:hAnsi="Times New Roman"/>
        </w:rPr>
        <w:t>But they can only ensure the success of today’s mission if everyone contributes.  Tomorrow’s success will depend on all of us, working together, to protect our vital water resources.</w:t>
      </w:r>
    </w:p>
    <w:p w14:paraId="557A0E79" w14:textId="77777777" w:rsidR="0026661E" w:rsidRPr="00A667EA" w:rsidRDefault="0026661E" w:rsidP="0026661E">
      <w:pPr>
        <w:autoSpaceDE w:val="0"/>
        <w:autoSpaceDN w:val="0"/>
        <w:adjustRightInd w:val="0"/>
        <w:spacing w:after="0" w:line="300" w:lineRule="atLeast"/>
        <w:ind w:left="-720" w:right="-720"/>
        <w:rPr>
          <w:rFonts w:ascii="Times New Roman" w:hAnsi="Times New Roman"/>
        </w:rPr>
      </w:pPr>
    </w:p>
    <w:p w14:paraId="468A2102" w14:textId="6F7958FD" w:rsidR="0026661E" w:rsidRPr="00A667EA" w:rsidRDefault="0026661E" w:rsidP="0026661E">
      <w:pPr>
        <w:autoSpaceDE w:val="0"/>
        <w:autoSpaceDN w:val="0"/>
        <w:adjustRightInd w:val="0"/>
        <w:spacing w:after="0" w:line="300" w:lineRule="atLeast"/>
        <w:ind w:left="-720" w:right="-720"/>
        <w:rPr>
          <w:rFonts w:ascii="Times New Roman" w:hAnsi="Times New Roman"/>
        </w:rPr>
      </w:pPr>
      <w:r w:rsidRPr="00A667EA">
        <w:rPr>
          <w:rFonts w:ascii="Times New Roman" w:hAnsi="Times New Roman"/>
        </w:rPr>
        <w:t>Remember, the water we use does not quickly return to the aquifer, but is, for the most pa</w:t>
      </w:r>
      <w:r w:rsidR="005F493D">
        <w:rPr>
          <w:rFonts w:ascii="Times New Roman" w:hAnsi="Times New Roman"/>
        </w:rPr>
        <w:t xml:space="preserve">rt, “consumed” by our actions. </w:t>
      </w:r>
      <w:r w:rsidRPr="00A667EA">
        <w:rPr>
          <w:rFonts w:ascii="Times New Roman" w:hAnsi="Times New Roman"/>
        </w:rPr>
        <w:t>The military installation (Ramstein AB) and many nearby villages draw</w:t>
      </w:r>
      <w:r w:rsidR="009C1431" w:rsidRPr="00A667EA">
        <w:rPr>
          <w:rFonts w:ascii="Times New Roman" w:hAnsi="Times New Roman"/>
        </w:rPr>
        <w:t xml:space="preserve"> water from the same aquifer.  </w:t>
      </w:r>
      <w:r w:rsidRPr="00A667EA">
        <w:rPr>
          <w:rFonts w:ascii="Times New Roman" w:hAnsi="Times New Roman"/>
        </w:rPr>
        <w:t>Conservation is therefore essential to protect our water supply.</w:t>
      </w:r>
    </w:p>
    <w:p w14:paraId="3C211687" w14:textId="77777777" w:rsidR="0026661E" w:rsidRPr="00A667EA" w:rsidRDefault="0026661E" w:rsidP="0026661E">
      <w:pPr>
        <w:autoSpaceDE w:val="0"/>
        <w:autoSpaceDN w:val="0"/>
        <w:adjustRightInd w:val="0"/>
        <w:spacing w:after="0" w:line="300" w:lineRule="atLeast"/>
        <w:ind w:left="-720" w:right="-720"/>
        <w:rPr>
          <w:rFonts w:ascii="Times New Roman" w:hAnsi="Times New Roman"/>
        </w:rPr>
      </w:pPr>
    </w:p>
    <w:p w14:paraId="5C6A19D9" w14:textId="58986CA4" w:rsidR="00E75C98" w:rsidRPr="00A667EA" w:rsidRDefault="0026661E" w:rsidP="004C1FA9">
      <w:pPr>
        <w:pBdr>
          <w:bottom w:val="single" w:sz="12" w:space="7" w:color="auto"/>
        </w:pBdr>
        <w:autoSpaceDE w:val="0"/>
        <w:autoSpaceDN w:val="0"/>
        <w:adjustRightInd w:val="0"/>
        <w:spacing w:after="0" w:line="300" w:lineRule="atLeast"/>
        <w:ind w:left="-720" w:right="-720"/>
        <w:rPr>
          <w:rFonts w:ascii="Times New Roman" w:hAnsi="Times New Roman"/>
        </w:rPr>
      </w:pPr>
      <w:r w:rsidRPr="00A667EA">
        <w:rPr>
          <w:rFonts w:ascii="Times New Roman" w:hAnsi="Times New Roman"/>
        </w:rPr>
        <w:t>You should also consider ways you can redu</w:t>
      </w:r>
      <w:r w:rsidR="00F73BF5" w:rsidRPr="00A667EA">
        <w:rPr>
          <w:rFonts w:ascii="Times New Roman" w:hAnsi="Times New Roman"/>
        </w:rPr>
        <w:t xml:space="preserve">ce your water consumption, </w:t>
      </w:r>
      <w:proofErr w:type="gramStart"/>
      <w:r w:rsidR="00F73BF5" w:rsidRPr="00A667EA">
        <w:rPr>
          <w:rFonts w:ascii="Times New Roman" w:hAnsi="Times New Roman"/>
        </w:rPr>
        <w:t>i.e.</w:t>
      </w:r>
      <w:proofErr w:type="gramEnd"/>
      <w:r w:rsidRPr="00A667EA">
        <w:rPr>
          <w:rFonts w:ascii="Times New Roman" w:hAnsi="Times New Roman"/>
        </w:rPr>
        <w:t xml:space="preserve"> don’t let the water run while brushing your teeth, take a shower vs. a bath.  There are numerous ways to save our most valuable natural resource for us </w:t>
      </w:r>
      <w:r w:rsidR="00F73BF5" w:rsidRPr="00A667EA">
        <w:rPr>
          <w:rFonts w:ascii="Times New Roman" w:hAnsi="Times New Roman"/>
        </w:rPr>
        <w:t>and the future of our children.</w:t>
      </w:r>
      <w:r w:rsidRPr="00A667EA">
        <w:rPr>
          <w:rFonts w:ascii="Times New Roman" w:hAnsi="Times New Roman"/>
        </w:rPr>
        <w:t xml:space="preserve">  If you have ideas to reduce usage and contamination of this valuable resource submit it to the Ramstein AB Drinking Water Quality Working Group (POC –</w:t>
      </w:r>
      <w:r w:rsidR="004259F4" w:rsidRPr="00A667EA">
        <w:rPr>
          <w:rFonts w:ascii="Times New Roman" w:hAnsi="Times New Roman"/>
        </w:rPr>
        <w:t xml:space="preserve"> </w:t>
      </w:r>
      <w:r w:rsidRPr="00A667EA">
        <w:rPr>
          <w:rFonts w:ascii="Times New Roman" w:hAnsi="Times New Roman"/>
        </w:rPr>
        <w:t>BE).  These efforts will help protect the future water supply by reducing the overall consumptive use.</w:t>
      </w:r>
    </w:p>
    <w:p w14:paraId="101D47E5" w14:textId="77777777" w:rsidR="004C1FA9" w:rsidRDefault="004C1FA9" w:rsidP="006E08A7">
      <w:pPr>
        <w:autoSpaceDE w:val="0"/>
        <w:autoSpaceDN w:val="0"/>
        <w:adjustRightInd w:val="0"/>
        <w:spacing w:after="0" w:line="300" w:lineRule="atLeast"/>
        <w:ind w:right="-720" w:hanging="540"/>
        <w:jc w:val="center"/>
        <w:rPr>
          <w:rFonts w:ascii="Times New Roman" w:hAnsi="Times New Roman"/>
          <w:b/>
          <w:i/>
          <w:color w:val="5B9BD5"/>
          <w:sz w:val="24"/>
          <w:szCs w:val="24"/>
        </w:rPr>
      </w:pPr>
    </w:p>
    <w:p w14:paraId="5DFF4D05" w14:textId="0E91F2D3" w:rsidR="00E75C98" w:rsidRPr="001D52BC" w:rsidRDefault="00E75C98" w:rsidP="001D52BC">
      <w:pPr>
        <w:autoSpaceDE w:val="0"/>
        <w:autoSpaceDN w:val="0"/>
        <w:adjustRightInd w:val="0"/>
        <w:spacing w:after="0" w:line="300" w:lineRule="atLeast"/>
        <w:ind w:left="-720" w:right="-720"/>
        <w:jc w:val="center"/>
        <w:rPr>
          <w:rFonts w:ascii="Times New Roman" w:hAnsi="Times New Roman"/>
          <w:b/>
          <w:i/>
          <w:color w:val="5B9BD5"/>
          <w:sz w:val="26"/>
          <w:szCs w:val="26"/>
        </w:rPr>
      </w:pPr>
      <w:r w:rsidRPr="001D52BC">
        <w:rPr>
          <w:rFonts w:ascii="Times New Roman" w:hAnsi="Times New Roman"/>
          <w:b/>
          <w:i/>
          <w:color w:val="5B9BD5"/>
          <w:sz w:val="26"/>
          <w:szCs w:val="26"/>
        </w:rPr>
        <w:t>Customer Reviews Welcome</w:t>
      </w:r>
    </w:p>
    <w:p w14:paraId="263AA444" w14:textId="77777777" w:rsidR="00E75C98" w:rsidRPr="00A667EA" w:rsidRDefault="00E75C98" w:rsidP="0026661E">
      <w:pPr>
        <w:autoSpaceDE w:val="0"/>
        <w:autoSpaceDN w:val="0"/>
        <w:adjustRightInd w:val="0"/>
        <w:spacing w:after="0" w:line="300" w:lineRule="atLeast"/>
        <w:ind w:left="-720" w:right="-720"/>
        <w:rPr>
          <w:rFonts w:ascii="Times New Roman" w:hAnsi="Times New Roman"/>
        </w:rPr>
      </w:pPr>
    </w:p>
    <w:p w14:paraId="32BC8A50" w14:textId="45D723AC" w:rsidR="00E75C98" w:rsidRPr="00A667EA" w:rsidRDefault="00E75C98" w:rsidP="00E75C98">
      <w:pPr>
        <w:autoSpaceDE w:val="0"/>
        <w:autoSpaceDN w:val="0"/>
        <w:adjustRightInd w:val="0"/>
        <w:spacing w:after="0" w:line="300" w:lineRule="atLeast"/>
        <w:ind w:left="-720" w:right="-720"/>
        <w:rPr>
          <w:rFonts w:ascii="Times New Roman" w:hAnsi="Times New Roman"/>
        </w:rPr>
      </w:pPr>
      <w:r w:rsidRPr="00A667EA">
        <w:rPr>
          <w:rFonts w:ascii="Times New Roman" w:hAnsi="Times New Roman"/>
        </w:rPr>
        <w:t xml:space="preserve">We are available to address any questions or concerns you may have.  Housing residents should contact the Housing Office with any </w:t>
      </w:r>
      <w:r w:rsidR="005F493D">
        <w:rPr>
          <w:rFonts w:ascii="Times New Roman" w:hAnsi="Times New Roman"/>
        </w:rPr>
        <w:t xml:space="preserve">water concerns.  </w:t>
      </w:r>
      <w:r w:rsidRPr="00A667EA">
        <w:rPr>
          <w:rFonts w:ascii="Times New Roman" w:hAnsi="Times New Roman"/>
        </w:rPr>
        <w:t>Dorm residents should contact their building manager.</w:t>
      </w:r>
    </w:p>
    <w:p w14:paraId="0612EF17" w14:textId="77777777" w:rsidR="00E75C98" w:rsidRPr="00A667EA" w:rsidRDefault="00E75C98" w:rsidP="00E75C98">
      <w:pPr>
        <w:autoSpaceDE w:val="0"/>
        <w:autoSpaceDN w:val="0"/>
        <w:adjustRightInd w:val="0"/>
        <w:spacing w:after="0" w:line="300" w:lineRule="atLeast"/>
        <w:ind w:left="-720" w:right="-720"/>
        <w:rPr>
          <w:rFonts w:ascii="Times New Roman" w:hAnsi="Times New Roman"/>
        </w:rPr>
      </w:pPr>
    </w:p>
    <w:p w14:paraId="1F6AF889" w14:textId="00B74B28" w:rsidR="00E75C98" w:rsidRDefault="00E75C98" w:rsidP="00E75C98">
      <w:pPr>
        <w:pBdr>
          <w:bottom w:val="single" w:sz="12" w:space="1" w:color="auto"/>
        </w:pBdr>
        <w:autoSpaceDE w:val="0"/>
        <w:autoSpaceDN w:val="0"/>
        <w:adjustRightInd w:val="0"/>
        <w:spacing w:after="0" w:line="300" w:lineRule="atLeast"/>
        <w:ind w:left="-720" w:right="-720"/>
        <w:rPr>
          <w:rFonts w:ascii="Times New Roman" w:hAnsi="Times New Roman"/>
        </w:rPr>
      </w:pPr>
      <w:r w:rsidRPr="00A667EA">
        <w:rPr>
          <w:rFonts w:ascii="Times New Roman" w:hAnsi="Times New Roman"/>
        </w:rPr>
        <w:t>For more information on this report or base drinking water quality, please call BE at DSN 479-2220 (0049-6371-462220) or the 86 CES Environmental Management Flight at DSN 480-7712.</w:t>
      </w:r>
    </w:p>
    <w:p w14:paraId="12CAE89E" w14:textId="77777777" w:rsidR="00A667EA" w:rsidRPr="00A667EA" w:rsidRDefault="00A667EA" w:rsidP="00E75C98">
      <w:pPr>
        <w:pBdr>
          <w:bottom w:val="single" w:sz="12" w:space="1" w:color="auto"/>
        </w:pBdr>
        <w:autoSpaceDE w:val="0"/>
        <w:autoSpaceDN w:val="0"/>
        <w:adjustRightInd w:val="0"/>
        <w:spacing w:after="0" w:line="300" w:lineRule="atLeast"/>
        <w:ind w:left="-720" w:right="-720"/>
        <w:rPr>
          <w:rFonts w:ascii="Times New Roman" w:hAnsi="Times New Roman"/>
        </w:rPr>
      </w:pPr>
    </w:p>
    <w:p w14:paraId="3419E4E6" w14:textId="098A79A3" w:rsidR="00A667EA" w:rsidRDefault="00A667EA" w:rsidP="00A667EA">
      <w:pPr>
        <w:autoSpaceDE w:val="0"/>
        <w:autoSpaceDN w:val="0"/>
        <w:adjustRightInd w:val="0"/>
        <w:spacing w:after="0" w:line="300" w:lineRule="atLeast"/>
        <w:ind w:right="-720"/>
        <w:rPr>
          <w:rFonts w:ascii="Times New Roman" w:hAnsi="Times New Roman"/>
          <w:sz w:val="24"/>
          <w:szCs w:val="24"/>
        </w:rPr>
      </w:pPr>
    </w:p>
    <w:p w14:paraId="206923C8" w14:textId="7C8E60A8" w:rsidR="00553F3F" w:rsidRDefault="00553F3F" w:rsidP="00A667EA">
      <w:pPr>
        <w:autoSpaceDE w:val="0"/>
        <w:autoSpaceDN w:val="0"/>
        <w:adjustRightInd w:val="0"/>
        <w:spacing w:after="0" w:line="300" w:lineRule="atLeast"/>
        <w:ind w:right="-720"/>
        <w:rPr>
          <w:rFonts w:ascii="Times New Roman" w:hAnsi="Times New Roman"/>
          <w:sz w:val="24"/>
          <w:szCs w:val="24"/>
        </w:rPr>
      </w:pPr>
    </w:p>
    <w:p w14:paraId="7D1F054A" w14:textId="2A1AD641" w:rsidR="00553F3F" w:rsidRDefault="00553F3F" w:rsidP="00A667EA">
      <w:pPr>
        <w:autoSpaceDE w:val="0"/>
        <w:autoSpaceDN w:val="0"/>
        <w:adjustRightInd w:val="0"/>
        <w:spacing w:after="0" w:line="300" w:lineRule="atLeast"/>
        <w:ind w:right="-720"/>
        <w:rPr>
          <w:rFonts w:ascii="Times New Roman" w:hAnsi="Times New Roman"/>
          <w:sz w:val="24"/>
          <w:szCs w:val="24"/>
        </w:rPr>
      </w:pPr>
    </w:p>
    <w:p w14:paraId="629A4484" w14:textId="77777777" w:rsidR="00553F3F" w:rsidRDefault="00553F3F" w:rsidP="00A667EA">
      <w:pPr>
        <w:autoSpaceDE w:val="0"/>
        <w:autoSpaceDN w:val="0"/>
        <w:adjustRightInd w:val="0"/>
        <w:spacing w:after="0" w:line="300" w:lineRule="atLeast"/>
        <w:ind w:right="-720"/>
        <w:rPr>
          <w:rFonts w:ascii="Times New Roman" w:hAnsi="Times New Roman"/>
          <w:sz w:val="24"/>
          <w:szCs w:val="24"/>
        </w:rPr>
      </w:pPr>
    </w:p>
    <w:p w14:paraId="0C083EF4" w14:textId="6984266A" w:rsidR="00772D28" w:rsidRPr="001D52BC" w:rsidRDefault="00772D28" w:rsidP="001D52BC">
      <w:pPr>
        <w:autoSpaceDE w:val="0"/>
        <w:autoSpaceDN w:val="0"/>
        <w:adjustRightInd w:val="0"/>
        <w:spacing w:after="0" w:line="300" w:lineRule="atLeast"/>
        <w:ind w:left="-720" w:right="-720"/>
        <w:jc w:val="center"/>
        <w:rPr>
          <w:rFonts w:ascii="Times New Roman" w:hAnsi="Times New Roman"/>
          <w:b/>
          <w:i/>
          <w:color w:val="5B9BD5"/>
          <w:sz w:val="26"/>
          <w:szCs w:val="26"/>
        </w:rPr>
      </w:pPr>
      <w:r w:rsidRPr="001D52BC">
        <w:rPr>
          <w:rFonts w:ascii="Times New Roman" w:hAnsi="Times New Roman"/>
          <w:b/>
          <w:i/>
          <w:color w:val="5B9BD5"/>
          <w:sz w:val="26"/>
          <w:szCs w:val="26"/>
        </w:rPr>
        <w:lastRenderedPageBreak/>
        <w:t xml:space="preserve">About </w:t>
      </w:r>
      <w:r w:rsidR="00094D02" w:rsidRPr="001D52BC">
        <w:rPr>
          <w:rFonts w:ascii="Times New Roman" w:hAnsi="Times New Roman"/>
          <w:b/>
          <w:i/>
          <w:color w:val="5B9BD5"/>
          <w:sz w:val="26"/>
          <w:szCs w:val="26"/>
        </w:rPr>
        <w:t>t</w:t>
      </w:r>
      <w:r w:rsidRPr="001D52BC">
        <w:rPr>
          <w:rFonts w:ascii="Times New Roman" w:hAnsi="Times New Roman"/>
          <w:b/>
          <w:i/>
          <w:color w:val="5B9BD5"/>
          <w:sz w:val="26"/>
          <w:szCs w:val="26"/>
        </w:rPr>
        <w:t xml:space="preserve">he </w:t>
      </w:r>
      <w:r w:rsidR="005D233D" w:rsidRPr="001D52BC">
        <w:rPr>
          <w:rFonts w:ascii="Times New Roman" w:hAnsi="Times New Roman"/>
          <w:b/>
          <w:i/>
          <w:color w:val="5B9BD5"/>
          <w:sz w:val="26"/>
          <w:szCs w:val="26"/>
        </w:rPr>
        <w:t>F</w:t>
      </w:r>
      <w:r w:rsidRPr="001D52BC">
        <w:rPr>
          <w:rFonts w:ascii="Times New Roman" w:hAnsi="Times New Roman"/>
          <w:b/>
          <w:i/>
          <w:color w:val="5B9BD5"/>
          <w:sz w:val="26"/>
          <w:szCs w:val="26"/>
        </w:rPr>
        <w:t xml:space="preserve">ollowing </w:t>
      </w:r>
      <w:r w:rsidR="005D233D" w:rsidRPr="001D52BC">
        <w:rPr>
          <w:rFonts w:ascii="Times New Roman" w:hAnsi="Times New Roman"/>
          <w:b/>
          <w:i/>
          <w:color w:val="5B9BD5"/>
          <w:sz w:val="26"/>
          <w:szCs w:val="26"/>
        </w:rPr>
        <w:t>P</w:t>
      </w:r>
      <w:r w:rsidRPr="001D52BC">
        <w:rPr>
          <w:rFonts w:ascii="Times New Roman" w:hAnsi="Times New Roman"/>
          <w:b/>
          <w:i/>
          <w:color w:val="5B9BD5"/>
          <w:sz w:val="26"/>
          <w:szCs w:val="26"/>
        </w:rPr>
        <w:t>ages</w:t>
      </w:r>
    </w:p>
    <w:p w14:paraId="3363CA1E" w14:textId="77777777" w:rsidR="00235424" w:rsidRPr="009A7060" w:rsidRDefault="00235424" w:rsidP="00235424">
      <w:pPr>
        <w:autoSpaceDE w:val="0"/>
        <w:autoSpaceDN w:val="0"/>
        <w:adjustRightInd w:val="0"/>
        <w:spacing w:after="0" w:line="300" w:lineRule="atLeast"/>
        <w:ind w:left="-720" w:right="-720"/>
        <w:jc w:val="center"/>
        <w:rPr>
          <w:rFonts w:ascii="Times New Roman" w:hAnsi="Times New Roman"/>
          <w:b/>
          <w:bCs/>
          <w:i/>
          <w:sz w:val="26"/>
          <w:szCs w:val="26"/>
        </w:rPr>
      </w:pPr>
    </w:p>
    <w:p w14:paraId="164DB293" w14:textId="168E2C6C" w:rsidR="00E26C1B" w:rsidRPr="00A667EA" w:rsidRDefault="00E26C1B" w:rsidP="00FB3F3E">
      <w:pPr>
        <w:autoSpaceDE w:val="0"/>
        <w:autoSpaceDN w:val="0"/>
        <w:adjustRightInd w:val="0"/>
        <w:spacing w:after="0" w:line="300" w:lineRule="atLeast"/>
        <w:ind w:left="-720" w:right="-720"/>
        <w:rPr>
          <w:rFonts w:ascii="Times New Roman" w:hAnsi="Times New Roman"/>
        </w:rPr>
      </w:pPr>
      <w:r w:rsidRPr="00A667EA">
        <w:rPr>
          <w:rFonts w:ascii="Times New Roman" w:hAnsi="Times New Roman"/>
        </w:rPr>
        <w:t xml:space="preserve">The table below lists </w:t>
      </w:r>
      <w:proofErr w:type="gramStart"/>
      <w:r w:rsidRPr="00A667EA">
        <w:rPr>
          <w:rFonts w:ascii="Times New Roman" w:hAnsi="Times New Roman"/>
        </w:rPr>
        <w:t>all of</w:t>
      </w:r>
      <w:proofErr w:type="gramEnd"/>
      <w:r w:rsidRPr="00A667EA">
        <w:rPr>
          <w:rFonts w:ascii="Times New Roman" w:hAnsi="Times New Roman"/>
        </w:rPr>
        <w:t xml:space="preserve"> the drinking water contaminants that we detected during the calendar year of this report</w:t>
      </w:r>
      <w:r w:rsidR="00032E44" w:rsidRPr="00A667EA">
        <w:rPr>
          <w:rFonts w:ascii="Times New Roman" w:hAnsi="Times New Roman"/>
        </w:rPr>
        <w:t xml:space="preserve">.  </w:t>
      </w:r>
      <w:r w:rsidRPr="00A667EA">
        <w:rPr>
          <w:rFonts w:ascii="Times New Roman" w:hAnsi="Times New Roman"/>
        </w:rPr>
        <w:t xml:space="preserve">Although more than </w:t>
      </w:r>
      <w:r w:rsidR="00E66631" w:rsidRPr="00A667EA">
        <w:rPr>
          <w:rFonts w:ascii="Times New Roman" w:hAnsi="Times New Roman"/>
          <w:b/>
        </w:rPr>
        <w:t>9</w:t>
      </w:r>
      <w:r w:rsidRPr="00A667EA">
        <w:rPr>
          <w:rFonts w:ascii="Times New Roman" w:hAnsi="Times New Roman"/>
          <w:b/>
        </w:rPr>
        <w:t>0 contaminants</w:t>
      </w:r>
      <w:r w:rsidRPr="00A667EA">
        <w:rPr>
          <w:rFonts w:ascii="Times New Roman" w:hAnsi="Times New Roman"/>
        </w:rPr>
        <w:t xml:space="preserve"> were tested, only those substances listed below were detected in our water</w:t>
      </w:r>
      <w:r w:rsidR="00032E44" w:rsidRPr="00A667EA">
        <w:rPr>
          <w:rFonts w:ascii="Times New Roman" w:hAnsi="Times New Roman"/>
        </w:rPr>
        <w:t xml:space="preserve">.  </w:t>
      </w:r>
      <w:r w:rsidRPr="00A667EA">
        <w:rPr>
          <w:rFonts w:ascii="Times New Roman" w:hAnsi="Times New Roman"/>
        </w:rPr>
        <w:t>All sources of drinking water contain some naturally occurring contaminants</w:t>
      </w:r>
      <w:r w:rsidR="005F493D">
        <w:rPr>
          <w:rFonts w:ascii="Times New Roman" w:hAnsi="Times New Roman"/>
        </w:rPr>
        <w:t xml:space="preserve">.  </w:t>
      </w:r>
      <w:r w:rsidRPr="00A667EA">
        <w:rPr>
          <w:rFonts w:ascii="Times New Roman" w:hAnsi="Times New Roman"/>
        </w:rPr>
        <w:t>The FGS</w:t>
      </w:r>
      <w:r w:rsidR="004259F4" w:rsidRPr="00A667EA">
        <w:rPr>
          <w:rFonts w:ascii="Times New Roman" w:hAnsi="Times New Roman"/>
        </w:rPr>
        <w:t>-G</w:t>
      </w:r>
      <w:r w:rsidRPr="00A667EA">
        <w:rPr>
          <w:rFonts w:ascii="Times New Roman" w:hAnsi="Times New Roman"/>
        </w:rPr>
        <w:t xml:space="preserve"> requires us to monitor for certain contaminants less than once per year because the concentrations of these contaminants do not vary significantly from year to year, or the system is not considered vulnerable to this type of contamination</w:t>
      </w:r>
      <w:r w:rsidR="00032E44" w:rsidRPr="00A667EA">
        <w:rPr>
          <w:rFonts w:ascii="Times New Roman" w:hAnsi="Times New Roman"/>
        </w:rPr>
        <w:t xml:space="preserve">.  </w:t>
      </w:r>
    </w:p>
    <w:p w14:paraId="3DC8646E" w14:textId="77777777" w:rsidR="0026661E" w:rsidRPr="009A7060" w:rsidRDefault="0026661E" w:rsidP="00FB3F3E">
      <w:pPr>
        <w:pBdr>
          <w:bottom w:val="single" w:sz="12" w:space="1" w:color="auto"/>
        </w:pBdr>
        <w:autoSpaceDE w:val="0"/>
        <w:autoSpaceDN w:val="0"/>
        <w:adjustRightInd w:val="0"/>
        <w:spacing w:after="0" w:line="300" w:lineRule="atLeast"/>
        <w:ind w:left="-720" w:right="-720"/>
        <w:rPr>
          <w:rFonts w:ascii="Times New Roman" w:hAnsi="Times New Roman"/>
          <w:sz w:val="24"/>
          <w:szCs w:val="24"/>
        </w:rPr>
      </w:pPr>
    </w:p>
    <w:p w14:paraId="4BC19E30" w14:textId="77777777" w:rsidR="00E75C98" w:rsidRPr="009A7060" w:rsidRDefault="00E75C98" w:rsidP="0026661E">
      <w:pPr>
        <w:autoSpaceDE w:val="0"/>
        <w:autoSpaceDN w:val="0"/>
        <w:adjustRightInd w:val="0"/>
        <w:spacing w:after="0" w:line="300" w:lineRule="atLeast"/>
        <w:ind w:left="2160" w:right="-720" w:firstLine="720"/>
        <w:rPr>
          <w:rFonts w:ascii="Times New Roman" w:hAnsi="Times New Roman"/>
          <w:b/>
          <w:i/>
          <w:color w:val="5B9BD5"/>
          <w:sz w:val="26"/>
          <w:szCs w:val="26"/>
        </w:rPr>
      </w:pPr>
    </w:p>
    <w:p w14:paraId="5DDE6330" w14:textId="77777777" w:rsidR="0026661E" w:rsidRPr="001D52BC" w:rsidRDefault="0026661E" w:rsidP="001D52BC">
      <w:pPr>
        <w:autoSpaceDE w:val="0"/>
        <w:autoSpaceDN w:val="0"/>
        <w:adjustRightInd w:val="0"/>
        <w:spacing w:after="0" w:line="300" w:lineRule="atLeast"/>
        <w:ind w:left="-720" w:right="-720"/>
        <w:jc w:val="center"/>
        <w:rPr>
          <w:rFonts w:ascii="Times New Roman" w:hAnsi="Times New Roman"/>
          <w:b/>
          <w:i/>
          <w:color w:val="5B9BD5"/>
          <w:sz w:val="26"/>
          <w:szCs w:val="26"/>
        </w:rPr>
      </w:pPr>
      <w:r w:rsidRPr="001D52BC">
        <w:rPr>
          <w:rFonts w:ascii="Times New Roman" w:hAnsi="Times New Roman"/>
          <w:b/>
          <w:i/>
          <w:color w:val="5B9BD5"/>
          <w:sz w:val="26"/>
          <w:szCs w:val="26"/>
        </w:rPr>
        <w:t>Definitions and Abbreviations</w:t>
      </w:r>
    </w:p>
    <w:p w14:paraId="37901AC7" w14:textId="77777777" w:rsidR="0026661E" w:rsidRPr="009A7060" w:rsidRDefault="0026661E" w:rsidP="0026661E">
      <w:pPr>
        <w:autoSpaceDE w:val="0"/>
        <w:autoSpaceDN w:val="0"/>
        <w:adjustRightInd w:val="0"/>
        <w:spacing w:after="0" w:line="300" w:lineRule="atLeast"/>
        <w:ind w:left="-720" w:right="-720"/>
        <w:rPr>
          <w:rFonts w:ascii="Times New Roman" w:hAnsi="Times New Roman"/>
          <w:sz w:val="24"/>
          <w:szCs w:val="24"/>
        </w:rPr>
      </w:pPr>
    </w:p>
    <w:p w14:paraId="2E60252D" w14:textId="77777777" w:rsidR="0026661E" w:rsidRPr="00A667EA" w:rsidRDefault="0026661E" w:rsidP="0026661E">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Action Level (AL):</w:t>
      </w:r>
      <w:r w:rsidRPr="00A667EA">
        <w:rPr>
          <w:rFonts w:ascii="Times New Roman" w:hAnsi="Times New Roman"/>
        </w:rPr>
        <w:t xml:space="preserve">  The concentration of a contaminant which, if exceeded, triggers treatment or other requirements which a water system must follow.</w:t>
      </w:r>
    </w:p>
    <w:p w14:paraId="397F03DE" w14:textId="77DBBB5D" w:rsidR="0026661E" w:rsidRPr="00A667EA" w:rsidRDefault="0026661E" w:rsidP="0026661E">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Average:</w:t>
      </w:r>
      <w:r w:rsidRPr="00A667EA">
        <w:rPr>
          <w:rFonts w:ascii="Times New Roman" w:hAnsi="Times New Roman"/>
        </w:rPr>
        <w:t xml:space="preserve">  Regulatory compliance with some M</w:t>
      </w:r>
      <w:r w:rsidR="00F73BF5" w:rsidRPr="00A667EA">
        <w:rPr>
          <w:rFonts w:ascii="Times New Roman" w:hAnsi="Times New Roman"/>
        </w:rPr>
        <w:t>aximum Contaminant Levels (M</w:t>
      </w:r>
      <w:r w:rsidRPr="00A667EA">
        <w:rPr>
          <w:rFonts w:ascii="Times New Roman" w:hAnsi="Times New Roman"/>
        </w:rPr>
        <w:t>CLs</w:t>
      </w:r>
      <w:r w:rsidR="00F73BF5" w:rsidRPr="00A667EA">
        <w:rPr>
          <w:rFonts w:ascii="Times New Roman" w:hAnsi="Times New Roman"/>
        </w:rPr>
        <w:t>)</w:t>
      </w:r>
      <w:r w:rsidRPr="00A667EA">
        <w:rPr>
          <w:rFonts w:ascii="Times New Roman" w:hAnsi="Times New Roman"/>
        </w:rPr>
        <w:t xml:space="preserve"> are based on running annual average of monthly samples.</w:t>
      </w:r>
    </w:p>
    <w:p w14:paraId="58C4314A" w14:textId="44EB1447" w:rsidR="0026661E" w:rsidRPr="00A667EA" w:rsidRDefault="0026661E" w:rsidP="0026661E">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Maximum Contaminant L</w:t>
      </w:r>
      <w:r w:rsidR="00F73BF5" w:rsidRPr="00A667EA">
        <w:rPr>
          <w:rFonts w:ascii="Times New Roman" w:hAnsi="Times New Roman"/>
          <w:b/>
        </w:rPr>
        <w:t>evel</w:t>
      </w:r>
      <w:r w:rsidRPr="00A667EA">
        <w:rPr>
          <w:rFonts w:ascii="Times New Roman" w:hAnsi="Times New Roman"/>
          <w:b/>
        </w:rPr>
        <w:t>:</w:t>
      </w:r>
      <w:r w:rsidRPr="00A667EA">
        <w:rPr>
          <w:rFonts w:ascii="Times New Roman" w:hAnsi="Times New Roman"/>
        </w:rPr>
        <w:t xml:space="preserve">  The highest level of a contaminant that is allowed in drinking water.  MCLs are set as close to the </w:t>
      </w:r>
      <w:r w:rsidR="007C18ED" w:rsidRPr="00A667EA">
        <w:rPr>
          <w:rFonts w:ascii="Times New Roman" w:hAnsi="Times New Roman"/>
        </w:rPr>
        <w:t>Maxi</w:t>
      </w:r>
      <w:r w:rsidR="00197740" w:rsidRPr="00A667EA">
        <w:rPr>
          <w:rFonts w:ascii="Times New Roman" w:hAnsi="Times New Roman"/>
        </w:rPr>
        <w:t>mum Contaminant Level Goal (MCLG)</w:t>
      </w:r>
      <w:r w:rsidR="004259F4" w:rsidRPr="00A667EA">
        <w:rPr>
          <w:rFonts w:ascii="Times New Roman" w:hAnsi="Times New Roman"/>
        </w:rPr>
        <w:t xml:space="preserve"> </w:t>
      </w:r>
      <w:r w:rsidRPr="00A667EA">
        <w:rPr>
          <w:rFonts w:ascii="Times New Roman" w:hAnsi="Times New Roman"/>
        </w:rPr>
        <w:t>as feasible using the best available treatment technology.</w:t>
      </w:r>
    </w:p>
    <w:p w14:paraId="79A3D552" w14:textId="3CF8B40C" w:rsidR="0026661E" w:rsidRPr="00A667EA" w:rsidRDefault="0026661E" w:rsidP="0026661E">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 xml:space="preserve">Maximum Contaminant Level </w:t>
      </w:r>
      <w:proofErr w:type="gramStart"/>
      <w:r w:rsidRPr="00A667EA">
        <w:rPr>
          <w:rFonts w:ascii="Times New Roman" w:hAnsi="Times New Roman"/>
          <w:b/>
        </w:rPr>
        <w:t>Goal :</w:t>
      </w:r>
      <w:proofErr w:type="gramEnd"/>
      <w:r w:rsidRPr="00A667EA">
        <w:rPr>
          <w:rFonts w:ascii="Times New Roman" w:hAnsi="Times New Roman"/>
        </w:rPr>
        <w:t xml:space="preserve">  The level of a contaminant in drinking water below which there is no known or expected risk to health.  MCLGs allow for a margin of safety.</w:t>
      </w:r>
    </w:p>
    <w:p w14:paraId="1D3BAB25" w14:textId="77777777" w:rsidR="0026661E" w:rsidRPr="00A667EA" w:rsidRDefault="0026661E" w:rsidP="0026661E">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Maximum Residual Disinfectant Level (MRDL):</w:t>
      </w:r>
      <w:r w:rsidRPr="00A667EA">
        <w:rPr>
          <w:rFonts w:ascii="Times New Roman" w:hAnsi="Times New Roman"/>
        </w:rPr>
        <w:t xml:space="preserve">  The highest level of disinfectant allowed in drinking water.  There is convincing evidence that addition of a disinfectant is necessary for control of microbial contaminants.</w:t>
      </w:r>
    </w:p>
    <w:p w14:paraId="152163C4" w14:textId="77777777" w:rsidR="0026661E" w:rsidRPr="00A667EA" w:rsidRDefault="0026661E" w:rsidP="0026661E">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Maximum Residual Disinfectant Level Goal (MRDLG</w:t>
      </w:r>
      <w:r w:rsidRPr="00A667EA">
        <w:rPr>
          <w:rFonts w:ascii="Times New Roman" w:hAnsi="Times New Roman"/>
        </w:rPr>
        <w:t>):  The level of a drinking water disinfectant below which there is no known or expected risk to health.  MRDLGs do not reflect the benefits of the use of disinfectants to control microbial contamination.</w:t>
      </w:r>
    </w:p>
    <w:p w14:paraId="3CFD07F5" w14:textId="20BC1436" w:rsidR="00D12079" w:rsidRPr="00A667EA" w:rsidRDefault="009A7060" w:rsidP="0026661E">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m</w:t>
      </w:r>
      <w:r w:rsidR="00D12079" w:rsidRPr="00A667EA">
        <w:rPr>
          <w:rFonts w:ascii="Times New Roman" w:hAnsi="Times New Roman"/>
          <w:b/>
        </w:rPr>
        <w:t xml:space="preserve">illirems per </w:t>
      </w:r>
      <w:r w:rsidRPr="00A667EA">
        <w:rPr>
          <w:rFonts w:ascii="Times New Roman" w:hAnsi="Times New Roman"/>
          <w:b/>
        </w:rPr>
        <w:t>y</w:t>
      </w:r>
      <w:r w:rsidR="00D12079" w:rsidRPr="00A667EA">
        <w:rPr>
          <w:rFonts w:ascii="Times New Roman" w:hAnsi="Times New Roman"/>
          <w:b/>
        </w:rPr>
        <w:t>ear</w:t>
      </w:r>
      <w:r w:rsidR="007C18ED" w:rsidRPr="00A667EA">
        <w:rPr>
          <w:rFonts w:ascii="Times New Roman" w:hAnsi="Times New Roman"/>
          <w:b/>
        </w:rPr>
        <w:t xml:space="preserve"> (mrem/year</w:t>
      </w:r>
      <w:r w:rsidR="00D12079" w:rsidRPr="00A667EA">
        <w:rPr>
          <w:rFonts w:ascii="Times New Roman" w:hAnsi="Times New Roman"/>
          <w:b/>
        </w:rPr>
        <w:t>):</w:t>
      </w:r>
      <w:r w:rsidR="00D12079" w:rsidRPr="00A667EA">
        <w:rPr>
          <w:rFonts w:ascii="Times New Roman" w:hAnsi="Times New Roman"/>
        </w:rPr>
        <w:t xml:space="preserve"> a measure of radiation absorbed by the body.</w:t>
      </w:r>
    </w:p>
    <w:p w14:paraId="52270CDB" w14:textId="300F8B65" w:rsidR="00D12079" w:rsidRPr="00A667EA" w:rsidRDefault="00D12079" w:rsidP="0026661E">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Million Fibers per</w:t>
      </w:r>
      <w:r w:rsidR="003457B0" w:rsidRPr="00A667EA">
        <w:rPr>
          <w:rFonts w:ascii="Times New Roman" w:hAnsi="Times New Roman"/>
          <w:b/>
        </w:rPr>
        <w:t xml:space="preserve"> </w:t>
      </w:r>
      <w:r w:rsidRPr="00A667EA">
        <w:rPr>
          <w:rFonts w:ascii="Times New Roman" w:hAnsi="Times New Roman"/>
          <w:b/>
        </w:rPr>
        <w:t>Liter</w:t>
      </w:r>
      <w:r w:rsidR="003457B0" w:rsidRPr="00A667EA">
        <w:rPr>
          <w:rFonts w:ascii="Times New Roman" w:hAnsi="Times New Roman"/>
          <w:b/>
        </w:rPr>
        <w:t xml:space="preserve"> </w:t>
      </w:r>
      <w:r w:rsidR="007C18ED" w:rsidRPr="00A667EA">
        <w:rPr>
          <w:rFonts w:ascii="Times New Roman" w:hAnsi="Times New Roman"/>
          <w:b/>
        </w:rPr>
        <w:t>(MFL</w:t>
      </w:r>
      <w:r w:rsidRPr="00A667EA">
        <w:rPr>
          <w:rFonts w:ascii="Times New Roman" w:hAnsi="Times New Roman"/>
          <w:b/>
        </w:rPr>
        <w:t>):</w:t>
      </w:r>
      <w:r w:rsidRPr="00A667EA">
        <w:rPr>
          <w:rFonts w:ascii="Times New Roman" w:hAnsi="Times New Roman"/>
        </w:rPr>
        <w:t xml:space="preserve"> a measure of the presence of asbestos fibers that are longer than 10 micrometers.</w:t>
      </w:r>
    </w:p>
    <w:p w14:paraId="3F251902" w14:textId="1E88B71D" w:rsidR="00D12079" w:rsidRPr="00A667EA" w:rsidRDefault="00D12079" w:rsidP="0026661E">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Nephelometric Turbidity Units</w:t>
      </w:r>
      <w:r w:rsidR="007C18ED" w:rsidRPr="00A667EA">
        <w:rPr>
          <w:rFonts w:ascii="Times New Roman" w:hAnsi="Times New Roman"/>
          <w:b/>
        </w:rPr>
        <w:t xml:space="preserve"> (NTU</w:t>
      </w:r>
      <w:r w:rsidRPr="00A667EA">
        <w:rPr>
          <w:rFonts w:ascii="Times New Roman" w:hAnsi="Times New Roman"/>
          <w:b/>
        </w:rPr>
        <w:t>):</w:t>
      </w:r>
      <w:r w:rsidRPr="00A667EA">
        <w:rPr>
          <w:rFonts w:ascii="Times New Roman" w:hAnsi="Times New Roman"/>
        </w:rPr>
        <w:t xml:space="preserve"> Measurement of the clarity, or turbidity, of water.</w:t>
      </w:r>
    </w:p>
    <w:p w14:paraId="0D3D2757" w14:textId="2FE0738A" w:rsidR="00D12079" w:rsidRPr="00A667EA" w:rsidRDefault="009A7060" w:rsidP="0026661E">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color w:val="000000"/>
        </w:rPr>
        <w:t>P</w:t>
      </w:r>
      <w:r w:rsidR="00D12079" w:rsidRPr="00A667EA">
        <w:rPr>
          <w:rFonts w:ascii="Times New Roman" w:hAnsi="Times New Roman"/>
          <w:b/>
          <w:color w:val="000000"/>
        </w:rPr>
        <w:t>i</w:t>
      </w:r>
      <w:r w:rsidRPr="00A667EA">
        <w:rPr>
          <w:rFonts w:ascii="Times New Roman" w:hAnsi="Times New Roman"/>
          <w:b/>
          <w:color w:val="000000"/>
        </w:rPr>
        <w:t>cocuries per L</w:t>
      </w:r>
      <w:r w:rsidR="00D12079" w:rsidRPr="00A667EA">
        <w:rPr>
          <w:rFonts w:ascii="Times New Roman" w:hAnsi="Times New Roman"/>
          <w:b/>
          <w:color w:val="000000"/>
        </w:rPr>
        <w:t>iter</w:t>
      </w:r>
      <w:r w:rsidR="007C18ED" w:rsidRPr="00A667EA">
        <w:rPr>
          <w:rFonts w:ascii="Times New Roman" w:hAnsi="Times New Roman"/>
          <w:b/>
          <w:color w:val="000000"/>
        </w:rPr>
        <w:t xml:space="preserve"> (</w:t>
      </w:r>
      <w:proofErr w:type="spellStart"/>
      <w:r w:rsidR="007C18ED" w:rsidRPr="00A667EA">
        <w:rPr>
          <w:rFonts w:ascii="Times New Roman" w:hAnsi="Times New Roman"/>
          <w:b/>
          <w:color w:val="000000"/>
        </w:rPr>
        <w:t>pCi</w:t>
      </w:r>
      <w:proofErr w:type="spellEnd"/>
      <w:r w:rsidR="007C18ED" w:rsidRPr="00A667EA">
        <w:rPr>
          <w:rFonts w:ascii="Times New Roman" w:hAnsi="Times New Roman"/>
          <w:b/>
          <w:color w:val="000000"/>
        </w:rPr>
        <w:t>/L</w:t>
      </w:r>
      <w:r w:rsidR="00D12079" w:rsidRPr="00A667EA">
        <w:rPr>
          <w:rFonts w:ascii="Times New Roman" w:hAnsi="Times New Roman"/>
          <w:b/>
          <w:color w:val="000000"/>
        </w:rPr>
        <w:t>):</w:t>
      </w:r>
      <w:r w:rsidR="00D12079" w:rsidRPr="00A667EA">
        <w:rPr>
          <w:rFonts w:ascii="Times New Roman" w:hAnsi="Times New Roman"/>
        </w:rPr>
        <w:t xml:space="preserve"> Measurement of the natural rate of disintegration of radioactive contaminants in water (also beta particles).</w:t>
      </w:r>
    </w:p>
    <w:p w14:paraId="7E1ADE43" w14:textId="3690A74F" w:rsidR="00D12079" w:rsidRPr="00A667EA" w:rsidRDefault="00D12079" w:rsidP="0026661E">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pH:</w:t>
      </w:r>
      <w:r w:rsidRPr="00A667EA">
        <w:rPr>
          <w:rFonts w:ascii="Times New Roman" w:hAnsi="Times New Roman"/>
        </w:rPr>
        <w:t xml:space="preserve"> </w:t>
      </w:r>
      <w:r w:rsidR="00C60020" w:rsidRPr="00A667EA">
        <w:rPr>
          <w:rFonts w:ascii="Times New Roman" w:hAnsi="Times New Roman"/>
        </w:rPr>
        <w:t>M</w:t>
      </w:r>
      <w:r w:rsidRPr="00A667EA">
        <w:rPr>
          <w:rFonts w:ascii="Times New Roman" w:hAnsi="Times New Roman"/>
        </w:rPr>
        <w:t>easurement of acidity</w:t>
      </w:r>
      <w:r w:rsidR="007C18ED" w:rsidRPr="00A667EA">
        <w:rPr>
          <w:rFonts w:ascii="Times New Roman" w:hAnsi="Times New Roman"/>
        </w:rPr>
        <w:t>/basicity</w:t>
      </w:r>
      <w:r w:rsidR="00C60020" w:rsidRPr="00A667EA">
        <w:rPr>
          <w:rFonts w:ascii="Times New Roman" w:hAnsi="Times New Roman"/>
        </w:rPr>
        <w:t xml:space="preserve"> with</w:t>
      </w:r>
      <w:r w:rsidRPr="00A667EA">
        <w:rPr>
          <w:rFonts w:ascii="Times New Roman" w:hAnsi="Times New Roman"/>
        </w:rPr>
        <w:t>7.0 being neutral.</w:t>
      </w:r>
    </w:p>
    <w:p w14:paraId="67CDB03E" w14:textId="3C3239CD" w:rsidR="00D12079" w:rsidRPr="00A667EA" w:rsidRDefault="00D12079" w:rsidP="00D12079">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parts per million</w:t>
      </w:r>
      <w:r w:rsidR="006C226B">
        <w:rPr>
          <w:rFonts w:ascii="Times New Roman" w:hAnsi="Times New Roman"/>
          <w:b/>
        </w:rPr>
        <w:t xml:space="preserve"> </w:t>
      </w:r>
      <w:r w:rsidR="005C4E67" w:rsidRPr="00A667EA">
        <w:rPr>
          <w:rFonts w:ascii="Times New Roman" w:hAnsi="Times New Roman"/>
          <w:b/>
        </w:rPr>
        <w:t>(ppm</w:t>
      </w:r>
      <w:r w:rsidRPr="00A667EA">
        <w:rPr>
          <w:rFonts w:ascii="Times New Roman" w:hAnsi="Times New Roman"/>
          <w:b/>
        </w:rPr>
        <w:t>):</w:t>
      </w:r>
      <w:r w:rsidRPr="00A667EA">
        <w:rPr>
          <w:rFonts w:ascii="Times New Roman" w:hAnsi="Times New Roman"/>
        </w:rPr>
        <w:t xml:space="preserve"> One part substance per million parts </w:t>
      </w:r>
      <w:proofErr w:type="gramStart"/>
      <w:r w:rsidRPr="00A667EA">
        <w:rPr>
          <w:rFonts w:ascii="Times New Roman" w:hAnsi="Times New Roman"/>
        </w:rPr>
        <w:t>water</w:t>
      </w:r>
      <w:proofErr w:type="gramEnd"/>
      <w:r w:rsidRPr="00A667EA">
        <w:rPr>
          <w:rFonts w:ascii="Times New Roman" w:hAnsi="Times New Roman"/>
        </w:rPr>
        <w:t>, or milligrams per liter.</w:t>
      </w:r>
    </w:p>
    <w:p w14:paraId="58EF16C2" w14:textId="3BD35F90" w:rsidR="00D12079" w:rsidRPr="00A667EA" w:rsidRDefault="00D12079" w:rsidP="00D12079">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parts per billion</w:t>
      </w:r>
      <w:r w:rsidR="005C4E67" w:rsidRPr="00A667EA">
        <w:rPr>
          <w:rFonts w:ascii="Times New Roman" w:hAnsi="Times New Roman"/>
          <w:b/>
        </w:rPr>
        <w:t xml:space="preserve"> (ppb</w:t>
      </w:r>
      <w:r w:rsidRPr="00A667EA">
        <w:rPr>
          <w:rFonts w:ascii="Times New Roman" w:hAnsi="Times New Roman"/>
          <w:b/>
        </w:rPr>
        <w:t>):</w:t>
      </w:r>
      <w:r w:rsidRPr="00A667EA">
        <w:rPr>
          <w:rFonts w:ascii="Times New Roman" w:hAnsi="Times New Roman"/>
        </w:rPr>
        <w:t xml:space="preserve"> One part substance per billion parts </w:t>
      </w:r>
      <w:proofErr w:type="gramStart"/>
      <w:r w:rsidRPr="00A667EA">
        <w:rPr>
          <w:rFonts w:ascii="Times New Roman" w:hAnsi="Times New Roman"/>
        </w:rPr>
        <w:t>water</w:t>
      </w:r>
      <w:proofErr w:type="gramEnd"/>
      <w:r w:rsidRPr="00A667EA">
        <w:rPr>
          <w:rFonts w:ascii="Times New Roman" w:hAnsi="Times New Roman"/>
        </w:rPr>
        <w:t>, or micrograms per liter.</w:t>
      </w:r>
    </w:p>
    <w:p w14:paraId="67490151" w14:textId="1544A1CD" w:rsidR="00D12079" w:rsidRPr="00A667EA" w:rsidRDefault="009A7060" w:rsidP="00D12079">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p</w:t>
      </w:r>
      <w:r w:rsidR="00D12079" w:rsidRPr="00A667EA">
        <w:rPr>
          <w:rFonts w:ascii="Times New Roman" w:hAnsi="Times New Roman"/>
          <w:b/>
        </w:rPr>
        <w:t>arts per trillion</w:t>
      </w:r>
      <w:r w:rsidR="005C4E67" w:rsidRPr="00A667EA">
        <w:rPr>
          <w:rFonts w:ascii="Times New Roman" w:hAnsi="Times New Roman"/>
          <w:b/>
        </w:rPr>
        <w:t xml:space="preserve"> (ppt</w:t>
      </w:r>
      <w:r w:rsidR="00D12079" w:rsidRPr="00A667EA">
        <w:rPr>
          <w:rFonts w:ascii="Times New Roman" w:hAnsi="Times New Roman"/>
          <w:b/>
        </w:rPr>
        <w:t>):</w:t>
      </w:r>
      <w:r w:rsidR="00D12079" w:rsidRPr="00A667EA">
        <w:rPr>
          <w:rFonts w:ascii="Times New Roman" w:hAnsi="Times New Roman"/>
        </w:rPr>
        <w:t xml:space="preserve"> One part substance per trillion parts </w:t>
      </w:r>
      <w:proofErr w:type="gramStart"/>
      <w:r w:rsidR="00D12079" w:rsidRPr="00A667EA">
        <w:rPr>
          <w:rFonts w:ascii="Times New Roman" w:hAnsi="Times New Roman"/>
        </w:rPr>
        <w:t>water</w:t>
      </w:r>
      <w:proofErr w:type="gramEnd"/>
      <w:r w:rsidR="00D12079" w:rsidRPr="00A667EA">
        <w:rPr>
          <w:rFonts w:ascii="Times New Roman" w:hAnsi="Times New Roman"/>
        </w:rPr>
        <w:t>, or nanograms per liter.</w:t>
      </w:r>
    </w:p>
    <w:p w14:paraId="76C46F64" w14:textId="20F3EC7E" w:rsidR="00D12079" w:rsidRPr="00A667EA" w:rsidRDefault="00D12079" w:rsidP="00D12079">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Running Annual Average</w:t>
      </w:r>
      <w:r w:rsidR="005C4E67" w:rsidRPr="00A667EA">
        <w:rPr>
          <w:rFonts w:ascii="Times New Roman" w:hAnsi="Times New Roman"/>
          <w:b/>
        </w:rPr>
        <w:t xml:space="preserve"> (RAA</w:t>
      </w:r>
      <w:r w:rsidRPr="00A667EA">
        <w:rPr>
          <w:rFonts w:ascii="Times New Roman" w:hAnsi="Times New Roman"/>
          <w:b/>
        </w:rPr>
        <w:t>):</w:t>
      </w:r>
      <w:r w:rsidRPr="00A667EA">
        <w:rPr>
          <w:rFonts w:ascii="Times New Roman" w:hAnsi="Times New Roman"/>
        </w:rPr>
        <w:t xml:space="preserve"> </w:t>
      </w:r>
      <w:r w:rsidR="00C60020" w:rsidRPr="00A667EA">
        <w:rPr>
          <w:rFonts w:ascii="Times New Roman" w:hAnsi="Times New Roman"/>
        </w:rPr>
        <w:t>A</w:t>
      </w:r>
      <w:r w:rsidRPr="00A667EA">
        <w:rPr>
          <w:rFonts w:ascii="Times New Roman" w:hAnsi="Times New Roman"/>
        </w:rPr>
        <w:t>verage results for the most recent four quarters.</w:t>
      </w:r>
    </w:p>
    <w:p w14:paraId="68F24FE7" w14:textId="32E8C252" w:rsidR="00D12079" w:rsidRPr="00A667EA" w:rsidRDefault="00D12079" w:rsidP="00D12079">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Secondary Maximum Contaminant Level</w:t>
      </w:r>
      <w:r w:rsidR="004E4804" w:rsidRPr="00A667EA">
        <w:rPr>
          <w:rFonts w:ascii="Times New Roman" w:hAnsi="Times New Roman"/>
          <w:b/>
        </w:rPr>
        <w:t xml:space="preserve"> (SMCL</w:t>
      </w:r>
      <w:r w:rsidRPr="00A667EA">
        <w:rPr>
          <w:rFonts w:ascii="Times New Roman" w:hAnsi="Times New Roman"/>
          <w:b/>
        </w:rPr>
        <w:t>):</w:t>
      </w:r>
      <w:r w:rsidRPr="00A667EA">
        <w:rPr>
          <w:rFonts w:ascii="Times New Roman" w:hAnsi="Times New Roman"/>
        </w:rPr>
        <w:t xml:space="preserve"> </w:t>
      </w:r>
      <w:r w:rsidR="004E4804" w:rsidRPr="00A667EA">
        <w:rPr>
          <w:rFonts w:ascii="Times New Roman" w:hAnsi="Times New Roman"/>
        </w:rPr>
        <w:t>R</w:t>
      </w:r>
      <w:r w:rsidRPr="00A667EA">
        <w:rPr>
          <w:rFonts w:ascii="Times New Roman" w:hAnsi="Times New Roman"/>
        </w:rPr>
        <w:t>ecommended level for a contaminant that is not regulated and has no MCL.</w:t>
      </w:r>
    </w:p>
    <w:p w14:paraId="32F0456F" w14:textId="77777777" w:rsidR="0026661E" w:rsidRPr="00A667EA" w:rsidRDefault="0026661E" w:rsidP="0026661E">
      <w:pPr>
        <w:autoSpaceDE w:val="0"/>
        <w:autoSpaceDN w:val="0"/>
        <w:adjustRightInd w:val="0"/>
        <w:spacing w:after="0" w:line="300" w:lineRule="atLeast"/>
        <w:ind w:left="-720" w:right="-720"/>
        <w:rPr>
          <w:rFonts w:ascii="Times New Roman" w:hAnsi="Times New Roman"/>
        </w:rPr>
      </w:pPr>
      <w:r w:rsidRPr="00A667EA">
        <w:rPr>
          <w:rFonts w:ascii="Times New Roman" w:hAnsi="Times New Roman"/>
          <w:b/>
        </w:rPr>
        <w:t>Treatment Technique:</w:t>
      </w:r>
      <w:r w:rsidRPr="00A667EA">
        <w:rPr>
          <w:rFonts w:ascii="Times New Roman" w:hAnsi="Times New Roman"/>
        </w:rPr>
        <w:t xml:space="preserve"> A required process intended to reduce the level of a contaminant in drinking water.</w:t>
      </w:r>
    </w:p>
    <w:p w14:paraId="46A4781C" w14:textId="77777777" w:rsidR="00E75C98" w:rsidRPr="009A7060" w:rsidRDefault="00E75C98" w:rsidP="0026661E">
      <w:pPr>
        <w:pBdr>
          <w:bottom w:val="single" w:sz="12" w:space="1" w:color="auto"/>
        </w:pBdr>
        <w:autoSpaceDE w:val="0"/>
        <w:autoSpaceDN w:val="0"/>
        <w:adjustRightInd w:val="0"/>
        <w:spacing w:after="0" w:line="300" w:lineRule="atLeast"/>
        <w:ind w:left="-720" w:right="-720"/>
        <w:rPr>
          <w:rFonts w:ascii="Times New Roman" w:hAnsi="Times New Roman"/>
          <w:sz w:val="24"/>
          <w:szCs w:val="24"/>
        </w:rPr>
      </w:pPr>
    </w:p>
    <w:p w14:paraId="2EA09A46" w14:textId="77777777" w:rsidR="00E75C98" w:rsidRPr="009A7060" w:rsidRDefault="00E75C98" w:rsidP="0026661E">
      <w:pPr>
        <w:autoSpaceDE w:val="0"/>
        <w:autoSpaceDN w:val="0"/>
        <w:adjustRightInd w:val="0"/>
        <w:spacing w:after="0" w:line="300" w:lineRule="atLeast"/>
        <w:ind w:left="-720" w:right="-720"/>
        <w:rPr>
          <w:rFonts w:ascii="Times New Roman" w:hAnsi="Times New Roman"/>
          <w:sz w:val="24"/>
          <w:szCs w:val="24"/>
        </w:rPr>
      </w:pPr>
    </w:p>
    <w:p w14:paraId="5D7ACDA9" w14:textId="77777777" w:rsidR="00553F3F" w:rsidRDefault="00553F3F" w:rsidP="00E75C98">
      <w:pPr>
        <w:autoSpaceDE w:val="0"/>
        <w:autoSpaceDN w:val="0"/>
        <w:adjustRightInd w:val="0"/>
        <w:spacing w:after="0" w:line="300" w:lineRule="atLeast"/>
        <w:ind w:left="-720" w:right="-720"/>
        <w:jc w:val="center"/>
        <w:rPr>
          <w:rFonts w:ascii="Times New Roman" w:hAnsi="Times New Roman"/>
          <w:b/>
          <w:i/>
          <w:color w:val="5B9BD5"/>
          <w:sz w:val="26"/>
          <w:szCs w:val="26"/>
        </w:rPr>
      </w:pPr>
    </w:p>
    <w:p w14:paraId="27379D02" w14:textId="77777777" w:rsidR="00553F3F" w:rsidRDefault="00553F3F" w:rsidP="00E75C98">
      <w:pPr>
        <w:autoSpaceDE w:val="0"/>
        <w:autoSpaceDN w:val="0"/>
        <w:adjustRightInd w:val="0"/>
        <w:spacing w:after="0" w:line="300" w:lineRule="atLeast"/>
        <w:ind w:left="-720" w:right="-720"/>
        <w:jc w:val="center"/>
        <w:rPr>
          <w:rFonts w:ascii="Times New Roman" w:hAnsi="Times New Roman"/>
          <w:b/>
          <w:i/>
          <w:color w:val="5B9BD5"/>
          <w:sz w:val="26"/>
          <w:szCs w:val="26"/>
        </w:rPr>
      </w:pPr>
    </w:p>
    <w:p w14:paraId="5F45FDAA" w14:textId="77777777" w:rsidR="00553F3F" w:rsidRDefault="00553F3F" w:rsidP="00E75C98">
      <w:pPr>
        <w:autoSpaceDE w:val="0"/>
        <w:autoSpaceDN w:val="0"/>
        <w:adjustRightInd w:val="0"/>
        <w:spacing w:after="0" w:line="300" w:lineRule="atLeast"/>
        <w:ind w:left="-720" w:right="-720"/>
        <w:jc w:val="center"/>
        <w:rPr>
          <w:rFonts w:ascii="Times New Roman" w:hAnsi="Times New Roman"/>
          <w:b/>
          <w:i/>
          <w:color w:val="5B9BD5"/>
          <w:sz w:val="26"/>
          <w:szCs w:val="26"/>
        </w:rPr>
      </w:pPr>
    </w:p>
    <w:p w14:paraId="624B2993" w14:textId="1B8F308B" w:rsidR="00E75C98" w:rsidRPr="001D52BC" w:rsidRDefault="00E75C98" w:rsidP="00E75C98">
      <w:pPr>
        <w:autoSpaceDE w:val="0"/>
        <w:autoSpaceDN w:val="0"/>
        <w:adjustRightInd w:val="0"/>
        <w:spacing w:after="0" w:line="300" w:lineRule="atLeast"/>
        <w:ind w:left="-720" w:right="-720"/>
        <w:jc w:val="center"/>
        <w:rPr>
          <w:rFonts w:ascii="Times New Roman" w:hAnsi="Times New Roman"/>
          <w:b/>
          <w:i/>
          <w:color w:val="5B9BD5"/>
          <w:sz w:val="26"/>
          <w:szCs w:val="26"/>
        </w:rPr>
      </w:pPr>
      <w:r w:rsidRPr="001D52BC">
        <w:rPr>
          <w:rFonts w:ascii="Times New Roman" w:hAnsi="Times New Roman"/>
          <w:b/>
          <w:i/>
          <w:color w:val="5B9BD5"/>
          <w:sz w:val="26"/>
          <w:szCs w:val="26"/>
        </w:rPr>
        <w:lastRenderedPageBreak/>
        <w:t>How to Read the Data Tables</w:t>
      </w:r>
    </w:p>
    <w:p w14:paraId="7886C471" w14:textId="77777777" w:rsidR="00B21003" w:rsidRPr="009A7060" w:rsidRDefault="00B21003" w:rsidP="00E75C98">
      <w:pPr>
        <w:autoSpaceDE w:val="0"/>
        <w:autoSpaceDN w:val="0"/>
        <w:adjustRightInd w:val="0"/>
        <w:spacing w:after="0" w:line="300" w:lineRule="atLeast"/>
        <w:ind w:left="-720" w:right="-720"/>
        <w:rPr>
          <w:rFonts w:ascii="Times New Roman" w:hAnsi="Times New Roman"/>
          <w:color w:val="000000"/>
          <w:sz w:val="24"/>
          <w:szCs w:val="24"/>
        </w:rPr>
      </w:pPr>
    </w:p>
    <w:p w14:paraId="652B0D4C" w14:textId="68AE2F19" w:rsidR="00E75C98" w:rsidRDefault="00E75C98" w:rsidP="00E75C98">
      <w:pPr>
        <w:autoSpaceDE w:val="0"/>
        <w:autoSpaceDN w:val="0"/>
        <w:adjustRightInd w:val="0"/>
        <w:spacing w:after="0" w:line="300" w:lineRule="atLeast"/>
        <w:ind w:left="-720" w:right="-720"/>
        <w:rPr>
          <w:rFonts w:ascii="Times New Roman" w:hAnsi="Times New Roman"/>
          <w:color w:val="000000"/>
        </w:rPr>
      </w:pPr>
      <w:r w:rsidRPr="00AC49BB">
        <w:rPr>
          <w:rFonts w:ascii="Times New Roman" w:hAnsi="Times New Roman"/>
          <w:color w:val="000000"/>
        </w:rPr>
        <w:t>Starting with a substance, read</w:t>
      </w:r>
      <w:r w:rsidR="005F493D" w:rsidRPr="00AC49BB">
        <w:rPr>
          <w:rFonts w:ascii="Times New Roman" w:hAnsi="Times New Roman"/>
          <w:color w:val="000000"/>
        </w:rPr>
        <w:t xml:space="preserve"> across.  </w:t>
      </w:r>
      <w:r w:rsidR="008F4AEB">
        <w:rPr>
          <w:rFonts w:ascii="Times New Roman" w:hAnsi="Times New Roman"/>
          <w:color w:val="000000"/>
        </w:rPr>
        <w:t>The y</w:t>
      </w:r>
      <w:r w:rsidR="00052607">
        <w:rPr>
          <w:rFonts w:ascii="Times New Roman" w:hAnsi="Times New Roman"/>
          <w:color w:val="000000"/>
        </w:rPr>
        <w:t>ear sampled is</w:t>
      </w:r>
      <w:r w:rsidR="00AC49BB">
        <w:rPr>
          <w:rFonts w:ascii="Times New Roman" w:hAnsi="Times New Roman"/>
          <w:color w:val="000000"/>
        </w:rPr>
        <w:t xml:space="preserve"> 202</w:t>
      </w:r>
      <w:r w:rsidR="0070300A">
        <w:rPr>
          <w:rFonts w:ascii="Times New Roman" w:hAnsi="Times New Roman"/>
          <w:color w:val="000000"/>
        </w:rPr>
        <w:t>2</w:t>
      </w:r>
      <w:r w:rsidRPr="00AC49BB">
        <w:rPr>
          <w:rFonts w:ascii="Times New Roman" w:hAnsi="Times New Roman"/>
          <w:color w:val="000000"/>
        </w:rPr>
        <w:t>. MCL shows the highest level of substance (contaminant) allowed.</w:t>
      </w:r>
      <w:r w:rsidR="005F493D" w:rsidRPr="00AC49BB">
        <w:rPr>
          <w:rFonts w:ascii="Times New Roman" w:hAnsi="Times New Roman"/>
          <w:color w:val="000000"/>
        </w:rPr>
        <w:t xml:space="preserve"> </w:t>
      </w:r>
      <w:r w:rsidRPr="00AC49BB">
        <w:rPr>
          <w:rFonts w:ascii="Times New Roman" w:hAnsi="Times New Roman"/>
          <w:color w:val="000000"/>
        </w:rPr>
        <w:t xml:space="preserve"> MCLG is the goal level for that substance (this may be lower than what is allowed). Average Amount Detected represents the measured amount (less is better). </w:t>
      </w:r>
      <w:r w:rsidR="005F493D" w:rsidRPr="00AC49BB">
        <w:rPr>
          <w:rFonts w:ascii="Times New Roman" w:hAnsi="Times New Roman"/>
          <w:color w:val="000000"/>
        </w:rPr>
        <w:t xml:space="preserve"> </w:t>
      </w:r>
      <w:r w:rsidRPr="00AC49BB">
        <w:rPr>
          <w:rFonts w:ascii="Times New Roman" w:hAnsi="Times New Roman"/>
          <w:color w:val="000000"/>
        </w:rPr>
        <w:t xml:space="preserve">Range tells the highest and lowest amounts measured. </w:t>
      </w:r>
      <w:r w:rsidR="005F493D" w:rsidRPr="00AC49BB">
        <w:rPr>
          <w:rFonts w:ascii="Times New Roman" w:hAnsi="Times New Roman"/>
          <w:color w:val="000000"/>
        </w:rPr>
        <w:t xml:space="preserve"> </w:t>
      </w:r>
      <w:r w:rsidRPr="00AC49BB">
        <w:rPr>
          <w:rFonts w:ascii="Times New Roman" w:hAnsi="Times New Roman"/>
          <w:color w:val="000000"/>
        </w:rPr>
        <w:t xml:space="preserve">A </w:t>
      </w:r>
      <w:r w:rsidR="009A7060" w:rsidRPr="00AC49BB">
        <w:rPr>
          <w:rFonts w:ascii="Times New Roman" w:hAnsi="Times New Roman"/>
          <w:color w:val="000000"/>
        </w:rPr>
        <w:t>‘</w:t>
      </w:r>
      <w:r w:rsidR="00AC49BB">
        <w:rPr>
          <w:rFonts w:ascii="Times New Roman" w:hAnsi="Times New Roman"/>
          <w:color w:val="000000"/>
        </w:rPr>
        <w:t>No</w:t>
      </w:r>
      <w:r w:rsidR="009A7060" w:rsidRPr="00AC49BB">
        <w:rPr>
          <w:rFonts w:ascii="Times New Roman" w:hAnsi="Times New Roman"/>
          <w:color w:val="000000"/>
        </w:rPr>
        <w:t>’</w:t>
      </w:r>
      <w:r w:rsidRPr="00AC49BB">
        <w:rPr>
          <w:rFonts w:ascii="Times New Roman" w:hAnsi="Times New Roman"/>
          <w:color w:val="000000"/>
        </w:rPr>
        <w:t xml:space="preserve"> under </w:t>
      </w:r>
      <w:r w:rsidR="00AC49BB">
        <w:rPr>
          <w:rFonts w:ascii="Times New Roman" w:hAnsi="Times New Roman"/>
          <w:color w:val="000000"/>
        </w:rPr>
        <w:t>Violation</w:t>
      </w:r>
      <w:r w:rsidRPr="00AC49BB">
        <w:rPr>
          <w:rFonts w:ascii="Times New Roman" w:hAnsi="Times New Roman"/>
          <w:color w:val="000000"/>
        </w:rPr>
        <w:t xml:space="preserve"> means the amount of substa</w:t>
      </w:r>
      <w:r w:rsidR="00D12079" w:rsidRPr="00AC49BB">
        <w:rPr>
          <w:rFonts w:ascii="Times New Roman" w:hAnsi="Times New Roman"/>
          <w:color w:val="000000"/>
        </w:rPr>
        <w:t xml:space="preserve">nce met government requirements. </w:t>
      </w:r>
      <w:r w:rsidR="005F493D" w:rsidRPr="00AC49BB">
        <w:rPr>
          <w:rFonts w:ascii="Times New Roman" w:hAnsi="Times New Roman"/>
          <w:color w:val="000000"/>
        </w:rPr>
        <w:t xml:space="preserve"> </w:t>
      </w:r>
      <w:r w:rsidR="00D12079" w:rsidRPr="00AC49BB">
        <w:rPr>
          <w:rFonts w:ascii="Times New Roman" w:hAnsi="Times New Roman"/>
          <w:color w:val="000000"/>
        </w:rPr>
        <w:t xml:space="preserve">Typical Source tells where the substance usually originates. </w:t>
      </w:r>
      <w:r w:rsidR="005F493D" w:rsidRPr="00AC49BB">
        <w:rPr>
          <w:rFonts w:ascii="Times New Roman" w:hAnsi="Times New Roman"/>
          <w:color w:val="000000"/>
        </w:rPr>
        <w:t xml:space="preserve"> </w:t>
      </w:r>
      <w:r w:rsidR="00D12079" w:rsidRPr="00AC49BB">
        <w:rPr>
          <w:rFonts w:ascii="Times New Roman" w:hAnsi="Times New Roman"/>
          <w:color w:val="000000"/>
        </w:rPr>
        <w:t xml:space="preserve">Unregulated substances are measured, but maximum allowed contaminant levels have not been established by the government. </w:t>
      </w:r>
    </w:p>
    <w:p w14:paraId="7D51B6B5" w14:textId="358CD426" w:rsidR="00A76AA8" w:rsidRDefault="00A76AA8" w:rsidP="00E75C98">
      <w:pPr>
        <w:autoSpaceDE w:val="0"/>
        <w:autoSpaceDN w:val="0"/>
        <w:adjustRightInd w:val="0"/>
        <w:spacing w:after="0" w:line="300" w:lineRule="atLeast"/>
        <w:ind w:left="-720" w:right="-720"/>
        <w:rPr>
          <w:rFonts w:ascii="Times New Roman" w:hAnsi="Times New Roman"/>
          <w:color w:val="000000"/>
        </w:rPr>
      </w:pPr>
      <w:r>
        <w:rPr>
          <w:rFonts w:ascii="Times New Roman" w:hAnsi="Times New Roman"/>
          <w:b/>
          <w:iCs/>
          <w:noProof/>
          <w:color w:val="000000" w:themeColor="text1"/>
          <w:sz w:val="26"/>
          <w:szCs w:val="26"/>
        </w:rPr>
        <mc:AlternateContent>
          <mc:Choice Requires="wps">
            <w:drawing>
              <wp:anchor distT="0" distB="0" distL="114300" distR="114300" simplePos="0" relativeHeight="251661312" behindDoc="0" locked="0" layoutInCell="1" allowOverlap="1" wp14:anchorId="76B3976F" wp14:editId="375AE3D7">
                <wp:simplePos x="0" y="0"/>
                <wp:positionH relativeFrom="column">
                  <wp:posOffset>-464516</wp:posOffset>
                </wp:positionH>
                <wp:positionV relativeFrom="paragraph">
                  <wp:posOffset>234315</wp:posOffset>
                </wp:positionV>
                <wp:extent cx="6858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76D85D"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pt,18.45pt" to="503.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0wfowEAAJkDAAAOAAAAZHJzL2Uyb0RvYy54bWysU01v2zAMvQ/ofxB0X+QUaJEZcXposV2K&#10;rdjHD1BlKhYmiYKkxc6/H6UkTtEWw1D0Qksi3yMfSa9vJmfZDmIy6Du+XDScgVfYG7/t+K+fnz+u&#10;OEtZ+l5a9NDxPSR+s7n4sB5DC5c4oO0hMiLxqR1Dx4ecQytEUgM4mRYYwJNTY3Qy0zVuRR/lSOzO&#10;isumuRYjxj5EVJASvd4dnHxT+bUGlb9pnSAz23GqLVcbq30sVmzWst1GGQajjmXIN1ThpPGUdKa6&#10;k1myP9G8oHJGRUyo80KhE6i1UVA1kJpl80zNj0EGqFqoOSnMbUrvR6u+7m79Q6Q2jCG1KTzEomLS&#10;0ZUv1cem2qz93CyYMlP0eL26WjUN9VSdfOIMDDHlL4COlUPHrfFFh2zl7j5lSkahp5DybD0baXs+&#10;NVd1IuJcSz3lvYVD2HfQzPSUfVnp6prArY1sJ2nA/e9lGSiRW0+RBaKNtTOo+TfoGFtgUFfnf4Fz&#10;dM2IPs9AZzzG17Lm6VSqPsRT2U+0luMj9vs6meqg+Vdlx10tC/b0XuHnP2rzFwAA//8DAFBLAwQU&#10;AAYACAAAACEAHbXcyt4AAAAKAQAADwAAAGRycy9kb3ducmV2LnhtbEyPTUvDQBCG74L/YRnBi7Qb&#10;W9NqzKaI4CGCgq14nibTJJqdDdltGv99p/Sgx3nn4f1IV6Nt1UC9bxwbuJ1GoIgLVzZcGfjcvEzu&#10;QfmAXGLrmAz8kodVdnmRYlK6A3/QsA6VEhP2CRqoQ+gSrX1Rk0U/dR2x/Hautxjk7Ctd9ngQc9vq&#10;WRQttMWGJaHGjp5rKn7We2vgO//Kq/hm2eze7+JX3AzxGw+5MddX49MjqEBj+IPhVF+qQyadtm7P&#10;pVetgclyPhPUwHzxAOoESJyM2Z4VnaX6/4TsCAAA//8DAFBLAQItABQABgAIAAAAIQC2gziS/gAA&#10;AOEBAAATAAAAAAAAAAAAAAAAAAAAAABbQ29udGVudF9UeXBlc10ueG1sUEsBAi0AFAAGAAgAAAAh&#10;ADj9If/WAAAAlAEAAAsAAAAAAAAAAAAAAAAALwEAAF9yZWxzLy5yZWxzUEsBAi0AFAAGAAgAAAAh&#10;AO7HTB+jAQAAmQMAAA4AAAAAAAAAAAAAAAAALgIAAGRycy9lMm9Eb2MueG1sUEsBAi0AFAAGAAgA&#10;AAAhAB213MreAAAACgEAAA8AAAAAAAAAAAAAAAAA/QMAAGRycy9kb3ducmV2LnhtbFBLBQYAAAAA&#10;BAAEAPMAAAAIBQAAAAA=&#10;" strokecolor="black [3200]" strokeweight="1.5pt">
                <v:stroke joinstyle="miter"/>
              </v:line>
            </w:pict>
          </mc:Fallback>
        </mc:AlternateContent>
      </w:r>
    </w:p>
    <w:p w14:paraId="6F915593" w14:textId="77777777" w:rsidR="00A76AA8" w:rsidRPr="00AC49BB" w:rsidRDefault="00A76AA8" w:rsidP="00E75C98">
      <w:pPr>
        <w:autoSpaceDE w:val="0"/>
        <w:autoSpaceDN w:val="0"/>
        <w:adjustRightInd w:val="0"/>
        <w:spacing w:after="0" w:line="300" w:lineRule="atLeast"/>
        <w:ind w:left="-720" w:right="-720"/>
        <w:rPr>
          <w:rFonts w:ascii="Times New Roman" w:hAnsi="Times New Roman"/>
          <w:color w:val="000000"/>
        </w:rPr>
      </w:pPr>
    </w:p>
    <w:p w14:paraId="3FAA0C54" w14:textId="77777777" w:rsidR="00D55D7C" w:rsidRPr="009A7060" w:rsidRDefault="00D55D7C" w:rsidP="00266CEF">
      <w:pPr>
        <w:autoSpaceDE w:val="0"/>
        <w:autoSpaceDN w:val="0"/>
        <w:adjustRightInd w:val="0"/>
        <w:spacing w:after="0" w:line="338" w:lineRule="atLeast"/>
        <w:ind w:right="-720"/>
        <w:rPr>
          <w:rFonts w:ascii="Times New Roman" w:hAnsi="Times New Roman"/>
          <w:b/>
          <w:bCs/>
          <w:u w:val="single"/>
        </w:rPr>
        <w:sectPr w:rsidR="00D55D7C" w:rsidRPr="009A7060" w:rsidSect="0026661E">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9A7C5AF" w14:textId="3555793E" w:rsidR="00FF0D1C" w:rsidRPr="009A7060" w:rsidRDefault="00B21003" w:rsidP="00B21003">
      <w:pPr>
        <w:jc w:val="center"/>
        <w:rPr>
          <w:rFonts w:ascii="Times New Roman" w:hAnsi="Times New Roman"/>
          <w:b/>
          <w:i/>
          <w:color w:val="5B9BD5"/>
          <w:sz w:val="26"/>
          <w:szCs w:val="26"/>
        </w:rPr>
      </w:pPr>
      <w:r w:rsidRPr="009A7060">
        <w:rPr>
          <w:rFonts w:ascii="Times New Roman" w:hAnsi="Times New Roman"/>
          <w:b/>
          <w:i/>
          <w:color w:val="5B9BD5"/>
          <w:sz w:val="26"/>
          <w:szCs w:val="26"/>
        </w:rPr>
        <w:lastRenderedPageBreak/>
        <w:t>Water Quality Results</w:t>
      </w:r>
    </w:p>
    <w:tbl>
      <w:tblPr>
        <w:tblW w:w="13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29"/>
        <w:gridCol w:w="1131"/>
        <w:gridCol w:w="991"/>
        <w:gridCol w:w="1172"/>
        <w:gridCol w:w="1072"/>
        <w:gridCol w:w="461"/>
        <w:gridCol w:w="720"/>
        <w:gridCol w:w="1249"/>
        <w:gridCol w:w="1170"/>
        <w:gridCol w:w="3624"/>
      </w:tblGrid>
      <w:tr w:rsidR="003A26A1" w:rsidRPr="009A7060" w14:paraId="6F7B0103" w14:textId="77777777" w:rsidTr="00506E26">
        <w:trPr>
          <w:trHeight w:val="620"/>
          <w:jc w:val="center"/>
        </w:trPr>
        <w:tc>
          <w:tcPr>
            <w:tcW w:w="1929" w:type="dxa"/>
            <w:shd w:val="clear" w:color="auto" w:fill="BFBFBF" w:themeFill="background1" w:themeFillShade="BF"/>
            <w:vAlign w:val="center"/>
          </w:tcPr>
          <w:p w14:paraId="2C34DDF7" w14:textId="77777777" w:rsidR="006D1B98" w:rsidRPr="002633B1" w:rsidRDefault="006D1B98"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Residual Disinfectants</w:t>
            </w:r>
          </w:p>
        </w:tc>
        <w:tc>
          <w:tcPr>
            <w:tcW w:w="1131" w:type="dxa"/>
            <w:shd w:val="clear" w:color="auto" w:fill="BFBFBF" w:themeFill="background1" w:themeFillShade="BF"/>
            <w:vAlign w:val="center"/>
          </w:tcPr>
          <w:p w14:paraId="033429A5" w14:textId="149AC024" w:rsidR="006D1B98" w:rsidRPr="002633B1" w:rsidRDefault="006D1B98"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Unit of Measure</w:t>
            </w:r>
          </w:p>
        </w:tc>
        <w:tc>
          <w:tcPr>
            <w:tcW w:w="991" w:type="dxa"/>
            <w:shd w:val="clear" w:color="auto" w:fill="BFBFBF" w:themeFill="background1" w:themeFillShade="BF"/>
            <w:vAlign w:val="center"/>
          </w:tcPr>
          <w:p w14:paraId="032E5B6A" w14:textId="0FC9D735" w:rsidR="006D1B98" w:rsidRPr="002633B1" w:rsidRDefault="006D1B98"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MRDL</w:t>
            </w:r>
          </w:p>
        </w:tc>
        <w:tc>
          <w:tcPr>
            <w:tcW w:w="1172" w:type="dxa"/>
            <w:shd w:val="clear" w:color="auto" w:fill="BFBFBF" w:themeFill="background1" w:themeFillShade="BF"/>
            <w:vAlign w:val="center"/>
          </w:tcPr>
          <w:p w14:paraId="24759507" w14:textId="4D51D396" w:rsidR="006D1B98" w:rsidRPr="002633B1" w:rsidRDefault="006D1B98"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MRDLG</w:t>
            </w:r>
          </w:p>
        </w:tc>
        <w:tc>
          <w:tcPr>
            <w:tcW w:w="1072" w:type="dxa"/>
            <w:shd w:val="clear" w:color="auto" w:fill="BFBFBF" w:themeFill="background1" w:themeFillShade="BF"/>
            <w:vAlign w:val="center"/>
          </w:tcPr>
          <w:p w14:paraId="4DE2FBC3" w14:textId="40D64424" w:rsidR="006D1B98" w:rsidRPr="002633B1" w:rsidRDefault="006D1B98"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Average Level</w:t>
            </w:r>
          </w:p>
        </w:tc>
        <w:tc>
          <w:tcPr>
            <w:tcW w:w="1181" w:type="dxa"/>
            <w:gridSpan w:val="2"/>
            <w:shd w:val="clear" w:color="auto" w:fill="BFBFBF" w:themeFill="background1" w:themeFillShade="BF"/>
            <w:vAlign w:val="center"/>
          </w:tcPr>
          <w:p w14:paraId="17E15251" w14:textId="77BAC9B6" w:rsidR="006D1B98" w:rsidRPr="002633B1" w:rsidRDefault="006D1B98"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Minimum Level</w:t>
            </w:r>
          </w:p>
        </w:tc>
        <w:tc>
          <w:tcPr>
            <w:tcW w:w="1249" w:type="dxa"/>
            <w:shd w:val="clear" w:color="auto" w:fill="BFBFBF" w:themeFill="background1" w:themeFillShade="BF"/>
            <w:vAlign w:val="center"/>
          </w:tcPr>
          <w:p w14:paraId="4458922A" w14:textId="39FE2A56" w:rsidR="006D1B98" w:rsidRPr="002633B1" w:rsidRDefault="006D1B98"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Maximum Level</w:t>
            </w:r>
          </w:p>
        </w:tc>
        <w:tc>
          <w:tcPr>
            <w:tcW w:w="1170" w:type="dxa"/>
            <w:shd w:val="clear" w:color="auto" w:fill="BFBFBF" w:themeFill="background1" w:themeFillShade="BF"/>
            <w:vAlign w:val="center"/>
          </w:tcPr>
          <w:p w14:paraId="3A1FA52C" w14:textId="673237FD" w:rsidR="006D1B98" w:rsidRPr="002633B1" w:rsidRDefault="005262C7"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Violation</w:t>
            </w:r>
          </w:p>
        </w:tc>
        <w:tc>
          <w:tcPr>
            <w:tcW w:w="3624" w:type="dxa"/>
            <w:shd w:val="clear" w:color="auto" w:fill="BFBFBF" w:themeFill="background1" w:themeFillShade="BF"/>
            <w:vAlign w:val="center"/>
          </w:tcPr>
          <w:p w14:paraId="6B106837" w14:textId="77777777" w:rsidR="006D1B98" w:rsidRPr="002633B1" w:rsidRDefault="006D1B98"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Typical Source</w:t>
            </w:r>
          </w:p>
        </w:tc>
      </w:tr>
      <w:tr w:rsidR="003A26A1" w:rsidRPr="009A7060" w14:paraId="0F05BA93" w14:textId="77777777" w:rsidTr="00506E26">
        <w:trPr>
          <w:trHeight w:val="629"/>
          <w:jc w:val="center"/>
        </w:trPr>
        <w:tc>
          <w:tcPr>
            <w:tcW w:w="1929" w:type="dxa"/>
            <w:shd w:val="clear" w:color="auto" w:fill="auto"/>
            <w:vAlign w:val="center"/>
          </w:tcPr>
          <w:p w14:paraId="5CE2B3D1" w14:textId="51D0480D" w:rsidR="006D1B98" w:rsidRPr="002633B1" w:rsidRDefault="006D1B98" w:rsidP="00F60833">
            <w:pPr>
              <w:spacing w:after="0" w:line="240" w:lineRule="auto"/>
              <w:jc w:val="center"/>
              <w:rPr>
                <w:rFonts w:ascii="Times New Roman" w:hAnsi="Times New Roman"/>
                <w:sz w:val="20"/>
                <w:szCs w:val="20"/>
              </w:rPr>
            </w:pPr>
            <w:r w:rsidRPr="002633B1">
              <w:rPr>
                <w:rFonts w:ascii="Times New Roman" w:hAnsi="Times New Roman"/>
                <w:sz w:val="20"/>
                <w:szCs w:val="20"/>
              </w:rPr>
              <w:t>Free Available Chlorine</w:t>
            </w:r>
          </w:p>
        </w:tc>
        <w:tc>
          <w:tcPr>
            <w:tcW w:w="1131" w:type="dxa"/>
            <w:shd w:val="clear" w:color="auto" w:fill="auto"/>
            <w:vAlign w:val="center"/>
          </w:tcPr>
          <w:p w14:paraId="00195024" w14:textId="6275A7E6" w:rsidR="006D1B98" w:rsidRPr="002633B1" w:rsidRDefault="00AB1BCE" w:rsidP="00F60833">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6624282D" w14:textId="53817052" w:rsidR="006D1B98" w:rsidRPr="002633B1" w:rsidRDefault="006D1B98" w:rsidP="00F60833">
            <w:pPr>
              <w:spacing w:after="0" w:line="240" w:lineRule="auto"/>
              <w:jc w:val="center"/>
              <w:rPr>
                <w:rFonts w:ascii="Times New Roman" w:hAnsi="Times New Roman"/>
                <w:sz w:val="20"/>
                <w:szCs w:val="20"/>
              </w:rPr>
            </w:pPr>
            <w:r w:rsidRPr="002633B1">
              <w:rPr>
                <w:rFonts w:ascii="Times New Roman" w:hAnsi="Times New Roman"/>
                <w:sz w:val="20"/>
                <w:szCs w:val="20"/>
              </w:rPr>
              <w:t>4</w:t>
            </w:r>
            <w:r w:rsidR="00AB1BCE">
              <w:rPr>
                <w:rFonts w:ascii="Times New Roman" w:hAnsi="Times New Roman"/>
                <w:sz w:val="20"/>
                <w:szCs w:val="20"/>
              </w:rPr>
              <w:t>000</w:t>
            </w:r>
          </w:p>
        </w:tc>
        <w:tc>
          <w:tcPr>
            <w:tcW w:w="1172" w:type="dxa"/>
            <w:shd w:val="clear" w:color="auto" w:fill="auto"/>
            <w:vAlign w:val="center"/>
          </w:tcPr>
          <w:p w14:paraId="142641E9" w14:textId="2E9C3E0A" w:rsidR="006D1B98" w:rsidRPr="002633B1" w:rsidRDefault="00AB1BCE" w:rsidP="00F60833">
            <w:pPr>
              <w:spacing w:after="0" w:line="240" w:lineRule="auto"/>
              <w:jc w:val="center"/>
              <w:rPr>
                <w:rFonts w:ascii="Times New Roman" w:hAnsi="Times New Roman"/>
                <w:sz w:val="20"/>
                <w:szCs w:val="20"/>
              </w:rPr>
            </w:pPr>
            <w:r>
              <w:rPr>
                <w:rFonts w:ascii="Times New Roman" w:hAnsi="Times New Roman"/>
                <w:sz w:val="20"/>
                <w:szCs w:val="20"/>
              </w:rPr>
              <w:t>4</w:t>
            </w:r>
            <w:r w:rsidR="006D1B98" w:rsidRPr="002633B1">
              <w:rPr>
                <w:rFonts w:ascii="Times New Roman" w:hAnsi="Times New Roman"/>
                <w:sz w:val="20"/>
                <w:szCs w:val="20"/>
              </w:rPr>
              <w:t>0</w:t>
            </w:r>
            <w:r>
              <w:rPr>
                <w:rFonts w:ascii="Times New Roman" w:hAnsi="Times New Roman"/>
                <w:sz w:val="20"/>
                <w:szCs w:val="20"/>
              </w:rPr>
              <w:t>00</w:t>
            </w:r>
          </w:p>
        </w:tc>
        <w:tc>
          <w:tcPr>
            <w:tcW w:w="1072" w:type="dxa"/>
            <w:shd w:val="clear" w:color="auto" w:fill="auto"/>
            <w:vAlign w:val="center"/>
          </w:tcPr>
          <w:p w14:paraId="1ABB368D" w14:textId="63CC985C" w:rsidR="006D1B98" w:rsidRPr="002633B1" w:rsidRDefault="002A007F" w:rsidP="00F60833">
            <w:pPr>
              <w:spacing w:after="0" w:line="240" w:lineRule="auto"/>
              <w:jc w:val="center"/>
              <w:rPr>
                <w:rFonts w:ascii="Times New Roman" w:hAnsi="Times New Roman"/>
                <w:sz w:val="20"/>
                <w:szCs w:val="20"/>
              </w:rPr>
            </w:pPr>
            <w:r w:rsidRPr="002633B1">
              <w:rPr>
                <w:rFonts w:ascii="Times New Roman" w:hAnsi="Times New Roman"/>
                <w:sz w:val="20"/>
                <w:szCs w:val="20"/>
              </w:rPr>
              <w:t>2</w:t>
            </w:r>
            <w:r w:rsidR="00AB1BCE">
              <w:rPr>
                <w:rFonts w:ascii="Times New Roman" w:hAnsi="Times New Roman"/>
                <w:sz w:val="20"/>
                <w:szCs w:val="20"/>
              </w:rPr>
              <w:t>00</w:t>
            </w:r>
          </w:p>
        </w:tc>
        <w:tc>
          <w:tcPr>
            <w:tcW w:w="1181" w:type="dxa"/>
            <w:gridSpan w:val="2"/>
            <w:shd w:val="clear" w:color="auto" w:fill="auto"/>
            <w:vAlign w:val="center"/>
          </w:tcPr>
          <w:p w14:paraId="1B288DD3" w14:textId="3FFEA7C1" w:rsidR="006D1B98" w:rsidRPr="002633B1" w:rsidRDefault="006D1B98" w:rsidP="00F60833">
            <w:pPr>
              <w:spacing w:after="0" w:line="240" w:lineRule="auto"/>
              <w:jc w:val="center"/>
              <w:rPr>
                <w:rFonts w:ascii="Times New Roman" w:hAnsi="Times New Roman"/>
                <w:sz w:val="20"/>
                <w:szCs w:val="20"/>
              </w:rPr>
            </w:pPr>
            <w:r w:rsidRPr="002633B1">
              <w:rPr>
                <w:rFonts w:ascii="Times New Roman" w:hAnsi="Times New Roman"/>
                <w:sz w:val="20"/>
                <w:szCs w:val="20"/>
              </w:rPr>
              <w:t>1</w:t>
            </w:r>
            <w:r w:rsidR="00AB1BCE">
              <w:rPr>
                <w:rFonts w:ascii="Times New Roman" w:hAnsi="Times New Roman"/>
                <w:sz w:val="20"/>
                <w:szCs w:val="20"/>
              </w:rPr>
              <w:t>0</w:t>
            </w:r>
          </w:p>
        </w:tc>
        <w:tc>
          <w:tcPr>
            <w:tcW w:w="1249" w:type="dxa"/>
            <w:vAlign w:val="center"/>
          </w:tcPr>
          <w:p w14:paraId="42B270F2" w14:textId="6F2CFFED" w:rsidR="006D1B98" w:rsidRPr="002633B1" w:rsidRDefault="00AB1BCE" w:rsidP="00F60833">
            <w:pPr>
              <w:spacing w:after="0" w:line="240" w:lineRule="auto"/>
              <w:jc w:val="center"/>
              <w:rPr>
                <w:rFonts w:ascii="Times New Roman" w:hAnsi="Times New Roman"/>
                <w:sz w:val="20"/>
                <w:szCs w:val="20"/>
              </w:rPr>
            </w:pPr>
            <w:r>
              <w:rPr>
                <w:rFonts w:ascii="Times New Roman" w:hAnsi="Times New Roman"/>
                <w:sz w:val="20"/>
                <w:szCs w:val="20"/>
              </w:rPr>
              <w:t>1</w:t>
            </w:r>
            <w:r w:rsidR="00506E26" w:rsidRPr="002633B1">
              <w:rPr>
                <w:rFonts w:ascii="Times New Roman" w:hAnsi="Times New Roman"/>
                <w:sz w:val="20"/>
                <w:szCs w:val="20"/>
              </w:rPr>
              <w:t>14</w:t>
            </w:r>
            <w:r>
              <w:rPr>
                <w:rFonts w:ascii="Times New Roman" w:hAnsi="Times New Roman"/>
                <w:sz w:val="20"/>
                <w:szCs w:val="20"/>
              </w:rPr>
              <w:t>0</w:t>
            </w:r>
          </w:p>
        </w:tc>
        <w:tc>
          <w:tcPr>
            <w:tcW w:w="1170" w:type="dxa"/>
            <w:shd w:val="clear" w:color="auto" w:fill="auto"/>
            <w:vAlign w:val="center"/>
          </w:tcPr>
          <w:p w14:paraId="7DD59FE1" w14:textId="0C9ADD53" w:rsidR="006D1B98" w:rsidRPr="002633B1" w:rsidRDefault="005262C7" w:rsidP="00F60833">
            <w:pPr>
              <w:spacing w:after="0" w:line="240" w:lineRule="auto"/>
              <w:jc w:val="center"/>
              <w:rPr>
                <w:rFonts w:ascii="Times New Roman" w:hAnsi="Times New Roman"/>
                <w:sz w:val="20"/>
                <w:szCs w:val="20"/>
              </w:rPr>
            </w:pPr>
            <w:r w:rsidRPr="002633B1">
              <w:rPr>
                <w:rFonts w:ascii="Times New Roman" w:hAnsi="Times New Roman"/>
                <w:sz w:val="20"/>
                <w:szCs w:val="20"/>
              </w:rPr>
              <w:t>No</w:t>
            </w:r>
          </w:p>
        </w:tc>
        <w:tc>
          <w:tcPr>
            <w:tcW w:w="3624" w:type="dxa"/>
            <w:shd w:val="clear" w:color="auto" w:fill="auto"/>
            <w:vAlign w:val="center"/>
          </w:tcPr>
          <w:p w14:paraId="07637ED7" w14:textId="77777777" w:rsidR="006D1B98" w:rsidRPr="002633B1" w:rsidRDefault="006D1B98" w:rsidP="00F60833">
            <w:pPr>
              <w:spacing w:after="0" w:line="240" w:lineRule="auto"/>
              <w:jc w:val="center"/>
              <w:rPr>
                <w:rFonts w:ascii="Times New Roman" w:hAnsi="Times New Roman"/>
                <w:sz w:val="20"/>
                <w:szCs w:val="20"/>
              </w:rPr>
            </w:pPr>
            <w:r w:rsidRPr="002633B1">
              <w:rPr>
                <w:rFonts w:ascii="Times New Roman" w:hAnsi="Times New Roman"/>
                <w:sz w:val="20"/>
                <w:szCs w:val="20"/>
              </w:rPr>
              <w:t>Water additives used to control microbes</w:t>
            </w:r>
          </w:p>
        </w:tc>
      </w:tr>
      <w:tr w:rsidR="003A26A1" w:rsidRPr="009A7060" w14:paraId="465A8C7D" w14:textId="77777777" w:rsidTr="00506E26">
        <w:trPr>
          <w:trHeight w:val="539"/>
          <w:jc w:val="center"/>
        </w:trPr>
        <w:tc>
          <w:tcPr>
            <w:tcW w:w="1929" w:type="dxa"/>
            <w:shd w:val="clear" w:color="auto" w:fill="auto"/>
            <w:vAlign w:val="center"/>
          </w:tcPr>
          <w:p w14:paraId="2275F37A" w14:textId="28B3479F" w:rsidR="003A26A1" w:rsidRPr="002633B1" w:rsidRDefault="003A26A1" w:rsidP="00F60833">
            <w:pPr>
              <w:spacing w:after="0" w:line="240" w:lineRule="auto"/>
              <w:jc w:val="center"/>
              <w:rPr>
                <w:rFonts w:ascii="Times New Roman" w:hAnsi="Times New Roman"/>
                <w:sz w:val="20"/>
                <w:szCs w:val="20"/>
              </w:rPr>
            </w:pPr>
            <w:r w:rsidRPr="002633B1">
              <w:rPr>
                <w:rFonts w:ascii="Times New Roman" w:hAnsi="Times New Roman"/>
                <w:sz w:val="20"/>
                <w:szCs w:val="20"/>
              </w:rPr>
              <w:t>Fluoride</w:t>
            </w:r>
          </w:p>
        </w:tc>
        <w:tc>
          <w:tcPr>
            <w:tcW w:w="1131" w:type="dxa"/>
            <w:shd w:val="clear" w:color="auto" w:fill="auto"/>
            <w:vAlign w:val="center"/>
          </w:tcPr>
          <w:p w14:paraId="220A433F" w14:textId="0FAFCC17" w:rsidR="003A26A1" w:rsidRPr="002633B1" w:rsidRDefault="00AB1BCE" w:rsidP="00F60833">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7EC29D00" w14:textId="5DD64ED8" w:rsidR="003A26A1" w:rsidRPr="002633B1" w:rsidRDefault="00AB1BCE" w:rsidP="00F60833">
            <w:pPr>
              <w:spacing w:after="0" w:line="240" w:lineRule="auto"/>
              <w:jc w:val="center"/>
              <w:rPr>
                <w:rFonts w:ascii="Times New Roman" w:hAnsi="Times New Roman"/>
                <w:sz w:val="20"/>
                <w:szCs w:val="20"/>
              </w:rPr>
            </w:pPr>
            <w:r>
              <w:rPr>
                <w:rFonts w:ascii="Times New Roman" w:hAnsi="Times New Roman"/>
                <w:sz w:val="20"/>
                <w:szCs w:val="20"/>
              </w:rPr>
              <w:t>4</w:t>
            </w:r>
            <w:r w:rsidR="003A26A1" w:rsidRPr="002633B1">
              <w:rPr>
                <w:rFonts w:ascii="Times New Roman" w:hAnsi="Times New Roman"/>
                <w:sz w:val="20"/>
                <w:szCs w:val="20"/>
              </w:rPr>
              <w:t>0</w:t>
            </w:r>
            <w:r>
              <w:rPr>
                <w:rFonts w:ascii="Times New Roman" w:hAnsi="Times New Roman"/>
                <w:sz w:val="20"/>
                <w:szCs w:val="20"/>
              </w:rPr>
              <w:t>00</w:t>
            </w:r>
          </w:p>
        </w:tc>
        <w:tc>
          <w:tcPr>
            <w:tcW w:w="1172" w:type="dxa"/>
            <w:shd w:val="clear" w:color="auto" w:fill="auto"/>
            <w:vAlign w:val="center"/>
          </w:tcPr>
          <w:p w14:paraId="0B0E1665" w14:textId="1F3F325A" w:rsidR="003A26A1" w:rsidRPr="002633B1" w:rsidRDefault="00AB1BCE" w:rsidP="00F60833">
            <w:pPr>
              <w:spacing w:after="0" w:line="240" w:lineRule="auto"/>
              <w:jc w:val="center"/>
              <w:rPr>
                <w:rFonts w:ascii="Times New Roman" w:hAnsi="Times New Roman"/>
                <w:sz w:val="20"/>
                <w:szCs w:val="20"/>
              </w:rPr>
            </w:pPr>
            <w:r>
              <w:rPr>
                <w:rFonts w:ascii="Times New Roman" w:hAnsi="Times New Roman"/>
                <w:sz w:val="20"/>
                <w:szCs w:val="20"/>
              </w:rPr>
              <w:t>4</w:t>
            </w:r>
            <w:r w:rsidR="003A26A1" w:rsidRPr="002633B1">
              <w:rPr>
                <w:rFonts w:ascii="Times New Roman" w:hAnsi="Times New Roman"/>
                <w:sz w:val="20"/>
                <w:szCs w:val="20"/>
              </w:rPr>
              <w:t>0</w:t>
            </w:r>
            <w:r>
              <w:rPr>
                <w:rFonts w:ascii="Times New Roman" w:hAnsi="Times New Roman"/>
                <w:sz w:val="20"/>
                <w:szCs w:val="20"/>
              </w:rPr>
              <w:t>00</w:t>
            </w:r>
          </w:p>
        </w:tc>
        <w:tc>
          <w:tcPr>
            <w:tcW w:w="1072" w:type="dxa"/>
            <w:shd w:val="clear" w:color="auto" w:fill="auto"/>
            <w:vAlign w:val="center"/>
          </w:tcPr>
          <w:p w14:paraId="367DCAE0" w14:textId="18F4C2F6" w:rsidR="003A26A1" w:rsidRPr="002633B1" w:rsidRDefault="003A26A1" w:rsidP="00F60833">
            <w:pPr>
              <w:spacing w:after="0" w:line="240" w:lineRule="auto"/>
              <w:jc w:val="center"/>
              <w:rPr>
                <w:rFonts w:ascii="Times New Roman" w:hAnsi="Times New Roman"/>
                <w:sz w:val="20"/>
                <w:szCs w:val="20"/>
              </w:rPr>
            </w:pPr>
            <w:r w:rsidRPr="002633B1">
              <w:rPr>
                <w:rFonts w:ascii="Times New Roman" w:hAnsi="Times New Roman"/>
                <w:sz w:val="20"/>
                <w:szCs w:val="20"/>
              </w:rPr>
              <w:t>63</w:t>
            </w:r>
            <w:r w:rsidR="00AB1BCE">
              <w:rPr>
                <w:rFonts w:ascii="Times New Roman" w:hAnsi="Times New Roman"/>
                <w:sz w:val="20"/>
                <w:szCs w:val="20"/>
              </w:rPr>
              <w:t>0</w:t>
            </w:r>
          </w:p>
        </w:tc>
        <w:tc>
          <w:tcPr>
            <w:tcW w:w="1181" w:type="dxa"/>
            <w:gridSpan w:val="2"/>
            <w:shd w:val="clear" w:color="auto" w:fill="auto"/>
            <w:vAlign w:val="center"/>
          </w:tcPr>
          <w:p w14:paraId="12DCD755" w14:textId="14F24675" w:rsidR="003A26A1" w:rsidRPr="002633B1" w:rsidRDefault="003A26A1" w:rsidP="002A007F">
            <w:pPr>
              <w:spacing w:after="0" w:line="240" w:lineRule="auto"/>
              <w:jc w:val="center"/>
              <w:rPr>
                <w:rFonts w:ascii="Times New Roman" w:hAnsi="Times New Roman"/>
                <w:sz w:val="20"/>
                <w:szCs w:val="20"/>
              </w:rPr>
            </w:pPr>
            <w:r w:rsidRPr="002633B1">
              <w:rPr>
                <w:rFonts w:ascii="Times New Roman" w:hAnsi="Times New Roman"/>
                <w:sz w:val="20"/>
                <w:szCs w:val="20"/>
              </w:rPr>
              <w:t>2</w:t>
            </w:r>
            <w:r w:rsidR="002A007F" w:rsidRPr="002633B1">
              <w:rPr>
                <w:rFonts w:ascii="Times New Roman" w:hAnsi="Times New Roman"/>
                <w:sz w:val="20"/>
                <w:szCs w:val="20"/>
              </w:rPr>
              <w:t>4</w:t>
            </w:r>
            <w:r w:rsidR="00AB1BCE">
              <w:rPr>
                <w:rFonts w:ascii="Times New Roman" w:hAnsi="Times New Roman"/>
                <w:sz w:val="20"/>
                <w:szCs w:val="20"/>
              </w:rPr>
              <w:t>0</w:t>
            </w:r>
          </w:p>
        </w:tc>
        <w:tc>
          <w:tcPr>
            <w:tcW w:w="1249" w:type="dxa"/>
            <w:vAlign w:val="center"/>
          </w:tcPr>
          <w:p w14:paraId="3D3D9732" w14:textId="3A4B850B" w:rsidR="003A26A1" w:rsidRPr="002633B1" w:rsidRDefault="002A007F" w:rsidP="00F60833">
            <w:pPr>
              <w:spacing w:after="0" w:line="240" w:lineRule="auto"/>
              <w:jc w:val="center"/>
              <w:rPr>
                <w:rFonts w:ascii="Times New Roman" w:hAnsi="Times New Roman"/>
                <w:sz w:val="20"/>
                <w:szCs w:val="20"/>
              </w:rPr>
            </w:pPr>
            <w:r w:rsidRPr="002633B1">
              <w:rPr>
                <w:rFonts w:ascii="Times New Roman" w:hAnsi="Times New Roman"/>
                <w:sz w:val="20"/>
                <w:szCs w:val="20"/>
              </w:rPr>
              <w:t>93</w:t>
            </w:r>
            <w:r w:rsidR="00AB1BCE">
              <w:rPr>
                <w:rFonts w:ascii="Times New Roman" w:hAnsi="Times New Roman"/>
                <w:sz w:val="20"/>
                <w:szCs w:val="20"/>
              </w:rPr>
              <w:t>0</w:t>
            </w:r>
          </w:p>
        </w:tc>
        <w:tc>
          <w:tcPr>
            <w:tcW w:w="1170" w:type="dxa"/>
            <w:shd w:val="clear" w:color="auto" w:fill="auto"/>
            <w:vAlign w:val="center"/>
          </w:tcPr>
          <w:p w14:paraId="7EDE1F4B" w14:textId="2C2968A9" w:rsidR="003A26A1" w:rsidRPr="002633B1" w:rsidRDefault="005262C7" w:rsidP="00F60833">
            <w:pPr>
              <w:spacing w:after="0" w:line="240" w:lineRule="auto"/>
              <w:jc w:val="center"/>
              <w:rPr>
                <w:rFonts w:ascii="Times New Roman" w:hAnsi="Times New Roman"/>
                <w:sz w:val="20"/>
                <w:szCs w:val="20"/>
              </w:rPr>
            </w:pPr>
            <w:r w:rsidRPr="002633B1">
              <w:rPr>
                <w:rFonts w:ascii="Times New Roman" w:hAnsi="Times New Roman"/>
                <w:sz w:val="20"/>
                <w:szCs w:val="20"/>
              </w:rPr>
              <w:t>No</w:t>
            </w:r>
          </w:p>
        </w:tc>
        <w:tc>
          <w:tcPr>
            <w:tcW w:w="3624" w:type="dxa"/>
            <w:shd w:val="clear" w:color="auto" w:fill="auto"/>
            <w:vAlign w:val="center"/>
          </w:tcPr>
          <w:p w14:paraId="2A63810D" w14:textId="567ED740" w:rsidR="003A26A1" w:rsidRPr="002633B1" w:rsidRDefault="003A26A1" w:rsidP="00F60833">
            <w:pPr>
              <w:spacing w:after="0" w:line="240" w:lineRule="auto"/>
              <w:jc w:val="center"/>
              <w:rPr>
                <w:rFonts w:ascii="Times New Roman" w:hAnsi="Times New Roman"/>
                <w:sz w:val="20"/>
                <w:szCs w:val="20"/>
              </w:rPr>
            </w:pPr>
            <w:r w:rsidRPr="002633B1">
              <w:rPr>
                <w:rFonts w:ascii="Times New Roman" w:hAnsi="Times New Roman"/>
                <w:sz w:val="20"/>
                <w:szCs w:val="20"/>
              </w:rPr>
              <w:t>Erosion of natural deposits; water additive which promotes strong teeth; discharge from fertilizer and aluminum factories</w:t>
            </w:r>
          </w:p>
        </w:tc>
      </w:tr>
      <w:tr w:rsidR="003A26A1" w:rsidRPr="009A7060" w14:paraId="15B5E681" w14:textId="77777777" w:rsidTr="00506E26">
        <w:trPr>
          <w:trHeight w:val="519"/>
          <w:jc w:val="center"/>
        </w:trPr>
        <w:tc>
          <w:tcPr>
            <w:tcW w:w="1929" w:type="dxa"/>
            <w:shd w:val="clear" w:color="auto" w:fill="BFBFBF" w:themeFill="background1" w:themeFillShade="BF"/>
            <w:vAlign w:val="center"/>
          </w:tcPr>
          <w:p w14:paraId="69D36348" w14:textId="77777777" w:rsidR="003A26A1" w:rsidRPr="002633B1" w:rsidRDefault="003A26A1"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Contaminant</w:t>
            </w:r>
          </w:p>
        </w:tc>
        <w:tc>
          <w:tcPr>
            <w:tcW w:w="1131" w:type="dxa"/>
            <w:shd w:val="clear" w:color="auto" w:fill="BFBFBF" w:themeFill="background1" w:themeFillShade="BF"/>
            <w:vAlign w:val="center"/>
          </w:tcPr>
          <w:p w14:paraId="799AB3D7" w14:textId="2FD9414E" w:rsidR="003A26A1" w:rsidRPr="002633B1" w:rsidRDefault="003A26A1" w:rsidP="000E4CDE">
            <w:pPr>
              <w:spacing w:after="0" w:line="240" w:lineRule="auto"/>
              <w:jc w:val="center"/>
              <w:rPr>
                <w:rFonts w:ascii="Times New Roman" w:hAnsi="Times New Roman"/>
                <w:b/>
                <w:sz w:val="20"/>
                <w:szCs w:val="20"/>
              </w:rPr>
            </w:pPr>
            <w:r w:rsidRPr="002633B1">
              <w:rPr>
                <w:rFonts w:ascii="Times New Roman" w:hAnsi="Times New Roman"/>
                <w:b/>
                <w:sz w:val="20"/>
                <w:szCs w:val="20"/>
              </w:rPr>
              <w:t xml:space="preserve">Unit of </w:t>
            </w:r>
            <w:r w:rsidR="000E4CDE">
              <w:rPr>
                <w:rFonts w:ascii="Times New Roman" w:hAnsi="Times New Roman"/>
                <w:b/>
                <w:sz w:val="20"/>
                <w:szCs w:val="20"/>
              </w:rPr>
              <w:t>M</w:t>
            </w:r>
            <w:r w:rsidRPr="002633B1">
              <w:rPr>
                <w:rFonts w:ascii="Times New Roman" w:hAnsi="Times New Roman"/>
                <w:b/>
                <w:sz w:val="20"/>
                <w:szCs w:val="20"/>
              </w:rPr>
              <w:t>easure</w:t>
            </w:r>
          </w:p>
        </w:tc>
        <w:tc>
          <w:tcPr>
            <w:tcW w:w="991" w:type="dxa"/>
            <w:shd w:val="clear" w:color="auto" w:fill="BFBFBF" w:themeFill="background1" w:themeFillShade="BF"/>
            <w:vAlign w:val="center"/>
          </w:tcPr>
          <w:p w14:paraId="3EF2309F" w14:textId="77777777" w:rsidR="003A26A1" w:rsidRPr="002633B1" w:rsidRDefault="003A26A1"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MCLG</w:t>
            </w:r>
          </w:p>
        </w:tc>
        <w:tc>
          <w:tcPr>
            <w:tcW w:w="1172" w:type="dxa"/>
            <w:shd w:val="clear" w:color="auto" w:fill="BFBFBF" w:themeFill="background1" w:themeFillShade="BF"/>
            <w:vAlign w:val="center"/>
          </w:tcPr>
          <w:p w14:paraId="6C4024CB" w14:textId="77777777" w:rsidR="003A26A1" w:rsidRPr="002633B1" w:rsidRDefault="003A26A1"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MCL</w:t>
            </w:r>
          </w:p>
        </w:tc>
        <w:tc>
          <w:tcPr>
            <w:tcW w:w="1533" w:type="dxa"/>
            <w:gridSpan w:val="2"/>
            <w:shd w:val="clear" w:color="auto" w:fill="BFBFBF" w:themeFill="background1" w:themeFillShade="BF"/>
            <w:vAlign w:val="center"/>
          </w:tcPr>
          <w:p w14:paraId="73D06233" w14:textId="77777777" w:rsidR="003A26A1" w:rsidRPr="002633B1" w:rsidRDefault="003A26A1"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Level Found</w:t>
            </w:r>
          </w:p>
        </w:tc>
        <w:tc>
          <w:tcPr>
            <w:tcW w:w="1969" w:type="dxa"/>
            <w:gridSpan w:val="2"/>
            <w:shd w:val="clear" w:color="auto" w:fill="BFBFBF" w:themeFill="background1" w:themeFillShade="BF"/>
            <w:vAlign w:val="center"/>
          </w:tcPr>
          <w:p w14:paraId="1C543272" w14:textId="4BA0D504" w:rsidR="003A26A1" w:rsidRPr="002633B1" w:rsidRDefault="005262C7"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Violation</w:t>
            </w:r>
          </w:p>
        </w:tc>
        <w:tc>
          <w:tcPr>
            <w:tcW w:w="4794" w:type="dxa"/>
            <w:gridSpan w:val="2"/>
            <w:shd w:val="clear" w:color="auto" w:fill="BFBFBF" w:themeFill="background1" w:themeFillShade="BF"/>
            <w:vAlign w:val="center"/>
          </w:tcPr>
          <w:p w14:paraId="651FF2E3" w14:textId="77777777" w:rsidR="003A26A1" w:rsidRPr="002633B1" w:rsidRDefault="003A26A1" w:rsidP="00F60833">
            <w:pPr>
              <w:spacing w:after="0" w:line="240" w:lineRule="auto"/>
              <w:jc w:val="center"/>
              <w:rPr>
                <w:rFonts w:ascii="Times New Roman" w:hAnsi="Times New Roman"/>
                <w:b/>
                <w:sz w:val="20"/>
                <w:szCs w:val="20"/>
              </w:rPr>
            </w:pPr>
            <w:r w:rsidRPr="002633B1">
              <w:rPr>
                <w:rFonts w:ascii="Times New Roman" w:hAnsi="Times New Roman"/>
                <w:b/>
                <w:sz w:val="20"/>
                <w:szCs w:val="20"/>
              </w:rPr>
              <w:t>Typical Source</w:t>
            </w:r>
          </w:p>
        </w:tc>
      </w:tr>
      <w:tr w:rsidR="003A26A1" w:rsidRPr="009A7060" w14:paraId="41F2EF50" w14:textId="77777777" w:rsidTr="00506E26">
        <w:trPr>
          <w:trHeight w:val="636"/>
          <w:jc w:val="center"/>
        </w:trPr>
        <w:tc>
          <w:tcPr>
            <w:tcW w:w="1929" w:type="dxa"/>
            <w:shd w:val="clear" w:color="auto" w:fill="auto"/>
            <w:vAlign w:val="center"/>
          </w:tcPr>
          <w:p w14:paraId="0AB0F548" w14:textId="1451BDE5" w:rsidR="003A26A1" w:rsidRPr="002633B1" w:rsidRDefault="003A26A1" w:rsidP="00F60833">
            <w:pPr>
              <w:spacing w:after="0" w:line="240" w:lineRule="auto"/>
              <w:jc w:val="center"/>
              <w:rPr>
                <w:rFonts w:ascii="Times New Roman" w:hAnsi="Times New Roman"/>
                <w:sz w:val="20"/>
                <w:szCs w:val="20"/>
              </w:rPr>
            </w:pPr>
            <w:r w:rsidRPr="002633B1">
              <w:rPr>
                <w:rFonts w:ascii="Times New Roman" w:hAnsi="Times New Roman"/>
                <w:sz w:val="20"/>
                <w:szCs w:val="20"/>
              </w:rPr>
              <w:t>Total Coliform</w:t>
            </w:r>
          </w:p>
        </w:tc>
        <w:tc>
          <w:tcPr>
            <w:tcW w:w="1131" w:type="dxa"/>
            <w:shd w:val="clear" w:color="auto" w:fill="auto"/>
            <w:vAlign w:val="center"/>
          </w:tcPr>
          <w:p w14:paraId="441B3DE0" w14:textId="5F7146EE" w:rsidR="003A26A1" w:rsidRPr="002633B1" w:rsidRDefault="003A26A1" w:rsidP="00F60833">
            <w:pPr>
              <w:spacing w:after="0" w:line="240" w:lineRule="auto"/>
              <w:jc w:val="center"/>
              <w:rPr>
                <w:rFonts w:ascii="Times New Roman" w:hAnsi="Times New Roman"/>
                <w:sz w:val="20"/>
                <w:szCs w:val="20"/>
              </w:rPr>
            </w:pPr>
            <w:r w:rsidRPr="002633B1">
              <w:rPr>
                <w:rFonts w:ascii="Times New Roman" w:hAnsi="Times New Roman"/>
                <w:sz w:val="20"/>
                <w:szCs w:val="20"/>
              </w:rPr>
              <w:t xml:space="preserve"># </w:t>
            </w:r>
            <w:proofErr w:type="gramStart"/>
            <w:r w:rsidRPr="002633B1">
              <w:rPr>
                <w:rFonts w:ascii="Times New Roman" w:hAnsi="Times New Roman"/>
                <w:sz w:val="20"/>
                <w:szCs w:val="20"/>
              </w:rPr>
              <w:t>of</w:t>
            </w:r>
            <w:proofErr w:type="gramEnd"/>
            <w:r w:rsidRPr="002633B1">
              <w:rPr>
                <w:rFonts w:ascii="Times New Roman" w:hAnsi="Times New Roman"/>
                <w:sz w:val="20"/>
                <w:szCs w:val="20"/>
              </w:rPr>
              <w:t xml:space="preserve"> Positives</w:t>
            </w:r>
          </w:p>
        </w:tc>
        <w:tc>
          <w:tcPr>
            <w:tcW w:w="991" w:type="dxa"/>
            <w:shd w:val="clear" w:color="auto" w:fill="auto"/>
            <w:vAlign w:val="center"/>
          </w:tcPr>
          <w:p w14:paraId="6421A585" w14:textId="17BAF11B" w:rsidR="003A26A1" w:rsidRPr="002633B1" w:rsidRDefault="003A26A1" w:rsidP="00F60833">
            <w:pPr>
              <w:spacing w:after="0" w:line="240" w:lineRule="auto"/>
              <w:jc w:val="center"/>
              <w:rPr>
                <w:rFonts w:ascii="Times New Roman" w:hAnsi="Times New Roman"/>
                <w:sz w:val="20"/>
                <w:szCs w:val="20"/>
              </w:rPr>
            </w:pPr>
            <w:r w:rsidRPr="002633B1">
              <w:rPr>
                <w:rFonts w:ascii="Times New Roman" w:hAnsi="Times New Roman"/>
                <w:sz w:val="20"/>
                <w:szCs w:val="20"/>
              </w:rPr>
              <w:t>0</w:t>
            </w:r>
          </w:p>
        </w:tc>
        <w:tc>
          <w:tcPr>
            <w:tcW w:w="1172" w:type="dxa"/>
            <w:shd w:val="clear" w:color="auto" w:fill="auto"/>
            <w:vAlign w:val="center"/>
          </w:tcPr>
          <w:p w14:paraId="79D7D5C6" w14:textId="79C047B6" w:rsidR="003A26A1" w:rsidRPr="002633B1" w:rsidRDefault="003A26A1" w:rsidP="00F60833">
            <w:pPr>
              <w:spacing w:after="0" w:line="240" w:lineRule="auto"/>
              <w:jc w:val="center"/>
              <w:rPr>
                <w:rFonts w:ascii="Times New Roman" w:hAnsi="Times New Roman"/>
                <w:sz w:val="20"/>
                <w:szCs w:val="20"/>
              </w:rPr>
            </w:pPr>
            <w:r w:rsidRPr="002633B1">
              <w:rPr>
                <w:rFonts w:ascii="Times New Roman" w:hAnsi="Times New Roman"/>
                <w:sz w:val="20"/>
                <w:szCs w:val="20"/>
              </w:rPr>
              <w:t>5.0%</w:t>
            </w:r>
          </w:p>
        </w:tc>
        <w:tc>
          <w:tcPr>
            <w:tcW w:w="1533" w:type="dxa"/>
            <w:gridSpan w:val="2"/>
            <w:shd w:val="clear" w:color="auto" w:fill="auto"/>
            <w:vAlign w:val="center"/>
          </w:tcPr>
          <w:p w14:paraId="683113CC" w14:textId="608C0614" w:rsidR="003A26A1" w:rsidRPr="002633B1" w:rsidRDefault="003A26A1" w:rsidP="00F60833">
            <w:pPr>
              <w:spacing w:after="0" w:line="240" w:lineRule="auto"/>
              <w:jc w:val="center"/>
              <w:rPr>
                <w:rFonts w:ascii="Times New Roman" w:hAnsi="Times New Roman"/>
                <w:sz w:val="20"/>
                <w:szCs w:val="20"/>
              </w:rPr>
            </w:pPr>
            <w:r w:rsidRPr="002633B1">
              <w:rPr>
                <w:rFonts w:ascii="Times New Roman" w:hAnsi="Times New Roman"/>
                <w:sz w:val="20"/>
                <w:szCs w:val="20"/>
              </w:rPr>
              <w:t>0</w:t>
            </w:r>
          </w:p>
        </w:tc>
        <w:tc>
          <w:tcPr>
            <w:tcW w:w="1969" w:type="dxa"/>
            <w:gridSpan w:val="2"/>
            <w:shd w:val="clear" w:color="auto" w:fill="auto"/>
            <w:vAlign w:val="center"/>
          </w:tcPr>
          <w:p w14:paraId="3DD17784" w14:textId="7418C813" w:rsidR="003A26A1" w:rsidRPr="002633B1" w:rsidRDefault="005262C7" w:rsidP="00F60833">
            <w:pPr>
              <w:spacing w:after="0" w:line="240" w:lineRule="auto"/>
              <w:jc w:val="center"/>
              <w:rPr>
                <w:rFonts w:ascii="Times New Roman" w:hAnsi="Times New Roman"/>
                <w:sz w:val="20"/>
                <w:szCs w:val="20"/>
              </w:rPr>
            </w:pPr>
            <w:r w:rsidRPr="002633B1">
              <w:rPr>
                <w:rFonts w:ascii="Times New Roman" w:hAnsi="Times New Roman"/>
                <w:sz w:val="20"/>
                <w:szCs w:val="20"/>
              </w:rPr>
              <w:t>No</w:t>
            </w:r>
          </w:p>
        </w:tc>
        <w:tc>
          <w:tcPr>
            <w:tcW w:w="4794" w:type="dxa"/>
            <w:gridSpan w:val="2"/>
            <w:shd w:val="clear" w:color="auto" w:fill="auto"/>
            <w:vAlign w:val="center"/>
          </w:tcPr>
          <w:p w14:paraId="27E2C6D7" w14:textId="75868486" w:rsidR="003A26A1" w:rsidRPr="002633B1" w:rsidRDefault="003A26A1" w:rsidP="00F60833">
            <w:pPr>
              <w:spacing w:after="0" w:line="240" w:lineRule="auto"/>
              <w:jc w:val="center"/>
              <w:rPr>
                <w:rFonts w:ascii="Times New Roman" w:hAnsi="Times New Roman"/>
                <w:sz w:val="20"/>
                <w:szCs w:val="20"/>
              </w:rPr>
            </w:pPr>
            <w:r w:rsidRPr="002633B1">
              <w:rPr>
                <w:rFonts w:ascii="Times New Roman" w:hAnsi="Times New Roman"/>
                <w:sz w:val="20"/>
                <w:szCs w:val="20"/>
              </w:rPr>
              <w:t>Naturally present in the environment</w:t>
            </w:r>
          </w:p>
        </w:tc>
      </w:tr>
      <w:tr w:rsidR="003A26A1" w:rsidRPr="009A7060" w14:paraId="62FFFE86" w14:textId="77777777" w:rsidTr="00506E26">
        <w:trPr>
          <w:trHeight w:val="624"/>
          <w:jc w:val="center"/>
        </w:trPr>
        <w:tc>
          <w:tcPr>
            <w:tcW w:w="1929" w:type="dxa"/>
            <w:shd w:val="clear" w:color="auto" w:fill="auto"/>
            <w:vAlign w:val="center"/>
          </w:tcPr>
          <w:p w14:paraId="277B1A0E" w14:textId="77777777" w:rsidR="003A26A1" w:rsidRPr="002633B1" w:rsidRDefault="003A26A1" w:rsidP="00F60833">
            <w:pPr>
              <w:spacing w:after="0" w:line="240" w:lineRule="auto"/>
              <w:jc w:val="center"/>
              <w:rPr>
                <w:rFonts w:ascii="Times New Roman" w:hAnsi="Times New Roman"/>
                <w:sz w:val="20"/>
                <w:szCs w:val="20"/>
              </w:rPr>
            </w:pPr>
            <w:r w:rsidRPr="002633B1">
              <w:rPr>
                <w:rFonts w:ascii="Times New Roman" w:hAnsi="Times New Roman"/>
                <w:sz w:val="20"/>
                <w:szCs w:val="20"/>
              </w:rPr>
              <w:t>Barium</w:t>
            </w:r>
          </w:p>
        </w:tc>
        <w:tc>
          <w:tcPr>
            <w:tcW w:w="1131" w:type="dxa"/>
            <w:shd w:val="clear" w:color="auto" w:fill="auto"/>
            <w:vAlign w:val="center"/>
          </w:tcPr>
          <w:p w14:paraId="7783762E" w14:textId="44810951" w:rsidR="003A26A1" w:rsidRPr="002633B1" w:rsidRDefault="00AB1BCE" w:rsidP="00F60833">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5401B7E5" w14:textId="302B8B49" w:rsidR="003A26A1" w:rsidRPr="002633B1" w:rsidRDefault="00AB1BCE" w:rsidP="00F60833">
            <w:pPr>
              <w:spacing w:after="0" w:line="240" w:lineRule="auto"/>
              <w:jc w:val="center"/>
              <w:rPr>
                <w:rFonts w:ascii="Times New Roman" w:hAnsi="Times New Roman"/>
                <w:sz w:val="20"/>
                <w:szCs w:val="20"/>
              </w:rPr>
            </w:pPr>
            <w:r>
              <w:rPr>
                <w:rFonts w:ascii="Times New Roman" w:hAnsi="Times New Roman"/>
                <w:sz w:val="20"/>
                <w:szCs w:val="20"/>
              </w:rPr>
              <w:t>2000</w:t>
            </w:r>
          </w:p>
        </w:tc>
        <w:tc>
          <w:tcPr>
            <w:tcW w:w="1172" w:type="dxa"/>
            <w:shd w:val="clear" w:color="auto" w:fill="auto"/>
            <w:vAlign w:val="center"/>
          </w:tcPr>
          <w:p w14:paraId="3E1A71AC" w14:textId="193217AB" w:rsidR="003A26A1" w:rsidRPr="002633B1" w:rsidRDefault="00AB1BCE" w:rsidP="00F60833">
            <w:pPr>
              <w:spacing w:after="0" w:line="240" w:lineRule="auto"/>
              <w:jc w:val="center"/>
              <w:rPr>
                <w:rFonts w:ascii="Times New Roman" w:hAnsi="Times New Roman"/>
                <w:sz w:val="20"/>
                <w:szCs w:val="20"/>
              </w:rPr>
            </w:pPr>
            <w:r>
              <w:rPr>
                <w:rFonts w:ascii="Times New Roman" w:hAnsi="Times New Roman"/>
                <w:sz w:val="20"/>
                <w:szCs w:val="20"/>
              </w:rPr>
              <w:t>2000</w:t>
            </w:r>
          </w:p>
        </w:tc>
        <w:tc>
          <w:tcPr>
            <w:tcW w:w="1533" w:type="dxa"/>
            <w:gridSpan w:val="2"/>
            <w:shd w:val="clear" w:color="auto" w:fill="auto"/>
            <w:vAlign w:val="center"/>
          </w:tcPr>
          <w:p w14:paraId="4C6CEB2D" w14:textId="19CC3653" w:rsidR="003A26A1" w:rsidRPr="002633B1" w:rsidRDefault="003A26A1" w:rsidP="00F60833">
            <w:pPr>
              <w:spacing w:after="0" w:line="240" w:lineRule="auto"/>
              <w:jc w:val="center"/>
              <w:rPr>
                <w:rFonts w:ascii="Times New Roman" w:hAnsi="Times New Roman"/>
                <w:sz w:val="20"/>
                <w:szCs w:val="20"/>
              </w:rPr>
            </w:pPr>
            <w:r w:rsidRPr="002633B1">
              <w:rPr>
                <w:rFonts w:ascii="Times New Roman" w:hAnsi="Times New Roman"/>
                <w:sz w:val="20"/>
                <w:szCs w:val="20"/>
              </w:rPr>
              <w:t>32</w:t>
            </w:r>
            <w:r w:rsidR="00AB1BCE">
              <w:rPr>
                <w:rFonts w:ascii="Times New Roman" w:hAnsi="Times New Roman"/>
                <w:sz w:val="20"/>
                <w:szCs w:val="20"/>
              </w:rPr>
              <w:t>0</w:t>
            </w:r>
          </w:p>
        </w:tc>
        <w:tc>
          <w:tcPr>
            <w:tcW w:w="1969" w:type="dxa"/>
            <w:gridSpan w:val="2"/>
            <w:shd w:val="clear" w:color="auto" w:fill="auto"/>
            <w:vAlign w:val="center"/>
          </w:tcPr>
          <w:p w14:paraId="19B75EC2" w14:textId="75C087FF" w:rsidR="003A26A1" w:rsidRPr="002633B1" w:rsidRDefault="005262C7" w:rsidP="00F60833">
            <w:pPr>
              <w:spacing w:after="0" w:line="240" w:lineRule="auto"/>
              <w:jc w:val="center"/>
              <w:rPr>
                <w:rFonts w:ascii="Times New Roman" w:hAnsi="Times New Roman"/>
                <w:sz w:val="20"/>
                <w:szCs w:val="20"/>
              </w:rPr>
            </w:pPr>
            <w:r w:rsidRPr="002633B1">
              <w:rPr>
                <w:rFonts w:ascii="Times New Roman" w:hAnsi="Times New Roman"/>
                <w:sz w:val="20"/>
                <w:szCs w:val="20"/>
              </w:rPr>
              <w:t>No</w:t>
            </w:r>
          </w:p>
        </w:tc>
        <w:tc>
          <w:tcPr>
            <w:tcW w:w="4794" w:type="dxa"/>
            <w:gridSpan w:val="2"/>
            <w:shd w:val="clear" w:color="auto" w:fill="auto"/>
            <w:vAlign w:val="center"/>
          </w:tcPr>
          <w:p w14:paraId="2ABB001C" w14:textId="77777777" w:rsidR="003A26A1" w:rsidRPr="002633B1" w:rsidRDefault="003A26A1" w:rsidP="00F60833">
            <w:pPr>
              <w:spacing w:after="0" w:line="240" w:lineRule="auto"/>
              <w:jc w:val="center"/>
              <w:rPr>
                <w:rFonts w:ascii="Times New Roman" w:hAnsi="Times New Roman"/>
                <w:sz w:val="20"/>
                <w:szCs w:val="20"/>
              </w:rPr>
            </w:pPr>
            <w:r w:rsidRPr="002633B1">
              <w:rPr>
                <w:rFonts w:ascii="Times New Roman" w:hAnsi="Times New Roman"/>
                <w:sz w:val="20"/>
                <w:szCs w:val="20"/>
              </w:rPr>
              <w:t>Discharge of drilling wastes; discharge from metal refineries; erosion of natural deposits</w:t>
            </w:r>
          </w:p>
        </w:tc>
      </w:tr>
      <w:tr w:rsidR="004E2BA2" w:rsidRPr="009A7060" w14:paraId="6CD7983C" w14:textId="77777777" w:rsidTr="00506E26">
        <w:trPr>
          <w:trHeight w:val="624"/>
          <w:jc w:val="center"/>
        </w:trPr>
        <w:tc>
          <w:tcPr>
            <w:tcW w:w="1929" w:type="dxa"/>
            <w:shd w:val="clear" w:color="auto" w:fill="auto"/>
            <w:vAlign w:val="center"/>
          </w:tcPr>
          <w:p w14:paraId="60277ACA" w14:textId="663B43D4" w:rsidR="004E2BA2" w:rsidRPr="002633B1" w:rsidRDefault="004E2BA2" w:rsidP="00F60833">
            <w:pPr>
              <w:spacing w:after="0" w:line="240" w:lineRule="auto"/>
              <w:jc w:val="center"/>
              <w:rPr>
                <w:rFonts w:ascii="Times New Roman" w:hAnsi="Times New Roman"/>
                <w:sz w:val="20"/>
                <w:szCs w:val="20"/>
              </w:rPr>
            </w:pPr>
            <w:r>
              <w:rPr>
                <w:rFonts w:ascii="Times New Roman" w:hAnsi="Times New Roman"/>
                <w:sz w:val="20"/>
                <w:szCs w:val="20"/>
              </w:rPr>
              <w:t>Trichloroethylene</w:t>
            </w:r>
          </w:p>
        </w:tc>
        <w:tc>
          <w:tcPr>
            <w:tcW w:w="1131" w:type="dxa"/>
            <w:shd w:val="clear" w:color="auto" w:fill="auto"/>
            <w:vAlign w:val="center"/>
          </w:tcPr>
          <w:p w14:paraId="659E8932" w14:textId="4429C543" w:rsidR="004E2BA2" w:rsidRDefault="004E2BA2" w:rsidP="00F60833">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0E023FFF" w14:textId="495A7FAB" w:rsidR="004E2BA2"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50</w:t>
            </w:r>
          </w:p>
        </w:tc>
        <w:tc>
          <w:tcPr>
            <w:tcW w:w="1172" w:type="dxa"/>
            <w:shd w:val="clear" w:color="auto" w:fill="auto"/>
            <w:vAlign w:val="center"/>
          </w:tcPr>
          <w:p w14:paraId="075DE4A5" w14:textId="0F14FBEF" w:rsidR="004E2BA2"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50</w:t>
            </w:r>
          </w:p>
        </w:tc>
        <w:tc>
          <w:tcPr>
            <w:tcW w:w="1533" w:type="dxa"/>
            <w:gridSpan w:val="2"/>
            <w:shd w:val="clear" w:color="auto" w:fill="auto"/>
            <w:vAlign w:val="center"/>
          </w:tcPr>
          <w:p w14:paraId="38193A99" w14:textId="2C6DC262" w:rsidR="004E2BA2" w:rsidRPr="002633B1" w:rsidRDefault="004E2BA2" w:rsidP="00F60833">
            <w:pPr>
              <w:spacing w:after="0" w:line="240" w:lineRule="auto"/>
              <w:jc w:val="center"/>
              <w:rPr>
                <w:rFonts w:ascii="Times New Roman" w:hAnsi="Times New Roman"/>
                <w:sz w:val="20"/>
                <w:szCs w:val="20"/>
              </w:rPr>
            </w:pPr>
            <w:r>
              <w:rPr>
                <w:rFonts w:ascii="Times New Roman" w:hAnsi="Times New Roman"/>
                <w:sz w:val="20"/>
                <w:szCs w:val="20"/>
              </w:rPr>
              <w:t>2.3</w:t>
            </w:r>
          </w:p>
        </w:tc>
        <w:tc>
          <w:tcPr>
            <w:tcW w:w="1969" w:type="dxa"/>
            <w:gridSpan w:val="2"/>
            <w:shd w:val="clear" w:color="auto" w:fill="auto"/>
            <w:vAlign w:val="center"/>
          </w:tcPr>
          <w:p w14:paraId="3AE9E350" w14:textId="2DCF9F04" w:rsidR="004E2BA2" w:rsidRPr="002633B1" w:rsidRDefault="004E2BA2" w:rsidP="00F60833">
            <w:pPr>
              <w:spacing w:after="0" w:line="240" w:lineRule="auto"/>
              <w:jc w:val="center"/>
              <w:rPr>
                <w:rFonts w:ascii="Times New Roman" w:hAnsi="Times New Roman"/>
                <w:sz w:val="20"/>
                <w:szCs w:val="20"/>
              </w:rPr>
            </w:pPr>
            <w:r>
              <w:rPr>
                <w:rFonts w:ascii="Times New Roman" w:hAnsi="Times New Roman"/>
                <w:sz w:val="20"/>
                <w:szCs w:val="20"/>
              </w:rPr>
              <w:t>No</w:t>
            </w:r>
          </w:p>
        </w:tc>
        <w:tc>
          <w:tcPr>
            <w:tcW w:w="4794" w:type="dxa"/>
            <w:gridSpan w:val="2"/>
            <w:shd w:val="clear" w:color="auto" w:fill="auto"/>
            <w:vAlign w:val="center"/>
          </w:tcPr>
          <w:p w14:paraId="39C244D6" w14:textId="770BE0B0" w:rsidR="004E2BA2" w:rsidRPr="002633B1" w:rsidRDefault="00CB6750" w:rsidP="00F60833">
            <w:pPr>
              <w:spacing w:after="0" w:line="240" w:lineRule="auto"/>
              <w:jc w:val="center"/>
              <w:rPr>
                <w:rFonts w:ascii="Times New Roman" w:hAnsi="Times New Roman"/>
                <w:sz w:val="20"/>
                <w:szCs w:val="20"/>
              </w:rPr>
            </w:pPr>
            <w:r w:rsidRPr="00CB6750">
              <w:rPr>
                <w:rFonts w:ascii="Times New Roman" w:hAnsi="Times New Roman"/>
                <w:sz w:val="20"/>
                <w:szCs w:val="20"/>
              </w:rPr>
              <w:t>Discharge from factories and dry cleaners</w:t>
            </w:r>
          </w:p>
        </w:tc>
      </w:tr>
      <w:tr w:rsidR="00E715EB" w:rsidRPr="009A7060" w14:paraId="302AAFE7" w14:textId="77777777" w:rsidTr="00506E26">
        <w:trPr>
          <w:trHeight w:val="624"/>
          <w:jc w:val="center"/>
        </w:trPr>
        <w:tc>
          <w:tcPr>
            <w:tcW w:w="1929" w:type="dxa"/>
            <w:shd w:val="clear" w:color="auto" w:fill="auto"/>
            <w:vAlign w:val="center"/>
          </w:tcPr>
          <w:p w14:paraId="1E425692" w14:textId="3AECA856" w:rsidR="00E715EB" w:rsidRDefault="00E715EB" w:rsidP="00F60833">
            <w:pPr>
              <w:spacing w:after="0" w:line="240" w:lineRule="auto"/>
              <w:jc w:val="center"/>
              <w:rPr>
                <w:rFonts w:ascii="Times New Roman" w:hAnsi="Times New Roman"/>
                <w:sz w:val="20"/>
                <w:szCs w:val="20"/>
              </w:rPr>
            </w:pPr>
            <w:r>
              <w:rPr>
                <w:rFonts w:ascii="Times New Roman" w:hAnsi="Times New Roman"/>
                <w:sz w:val="20"/>
                <w:szCs w:val="20"/>
              </w:rPr>
              <w:t>Chloroform</w:t>
            </w:r>
          </w:p>
        </w:tc>
        <w:tc>
          <w:tcPr>
            <w:tcW w:w="1131" w:type="dxa"/>
            <w:shd w:val="clear" w:color="auto" w:fill="auto"/>
            <w:vAlign w:val="center"/>
          </w:tcPr>
          <w:p w14:paraId="71FFECD0" w14:textId="3D869FB3" w:rsidR="00E715EB" w:rsidRDefault="00E715EB" w:rsidP="00F60833">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022CD63C" w14:textId="59EC18C4"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50</w:t>
            </w:r>
          </w:p>
        </w:tc>
        <w:tc>
          <w:tcPr>
            <w:tcW w:w="1172" w:type="dxa"/>
            <w:shd w:val="clear" w:color="auto" w:fill="auto"/>
            <w:vAlign w:val="center"/>
          </w:tcPr>
          <w:p w14:paraId="0D237A37" w14:textId="3AA12EF4"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50</w:t>
            </w:r>
          </w:p>
        </w:tc>
        <w:tc>
          <w:tcPr>
            <w:tcW w:w="1533" w:type="dxa"/>
            <w:gridSpan w:val="2"/>
            <w:shd w:val="clear" w:color="auto" w:fill="auto"/>
            <w:vAlign w:val="center"/>
          </w:tcPr>
          <w:p w14:paraId="25144F39" w14:textId="714FD0E4"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6</w:t>
            </w:r>
            <w:r w:rsidR="00E715EB">
              <w:rPr>
                <w:rFonts w:ascii="Times New Roman" w:hAnsi="Times New Roman"/>
                <w:sz w:val="20"/>
                <w:szCs w:val="20"/>
              </w:rPr>
              <w:t>.5</w:t>
            </w:r>
          </w:p>
        </w:tc>
        <w:tc>
          <w:tcPr>
            <w:tcW w:w="1969" w:type="dxa"/>
            <w:gridSpan w:val="2"/>
            <w:shd w:val="clear" w:color="auto" w:fill="auto"/>
            <w:vAlign w:val="center"/>
          </w:tcPr>
          <w:p w14:paraId="173013DE" w14:textId="4E81C2D5"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No</w:t>
            </w:r>
          </w:p>
        </w:tc>
        <w:tc>
          <w:tcPr>
            <w:tcW w:w="4794" w:type="dxa"/>
            <w:gridSpan w:val="2"/>
            <w:shd w:val="clear" w:color="auto" w:fill="auto"/>
            <w:vAlign w:val="center"/>
          </w:tcPr>
          <w:p w14:paraId="2A76F1E5" w14:textId="3180D36F" w:rsidR="00E715EB" w:rsidRPr="002633B1" w:rsidRDefault="00FE2523" w:rsidP="00F60833">
            <w:pPr>
              <w:spacing w:after="0" w:line="240" w:lineRule="auto"/>
              <w:jc w:val="center"/>
              <w:rPr>
                <w:rFonts w:ascii="Times New Roman" w:hAnsi="Times New Roman"/>
                <w:sz w:val="20"/>
                <w:szCs w:val="20"/>
              </w:rPr>
            </w:pPr>
            <w:r w:rsidRPr="002633B1">
              <w:rPr>
                <w:rFonts w:ascii="Times New Roman" w:hAnsi="Times New Roman"/>
                <w:sz w:val="20"/>
                <w:szCs w:val="20"/>
              </w:rPr>
              <w:t>By-products of drinking water chlorination</w:t>
            </w:r>
          </w:p>
        </w:tc>
      </w:tr>
      <w:tr w:rsidR="00E715EB" w:rsidRPr="009A7060" w14:paraId="01089829" w14:textId="77777777" w:rsidTr="00506E26">
        <w:trPr>
          <w:trHeight w:val="624"/>
          <w:jc w:val="center"/>
        </w:trPr>
        <w:tc>
          <w:tcPr>
            <w:tcW w:w="1929" w:type="dxa"/>
            <w:shd w:val="clear" w:color="auto" w:fill="auto"/>
            <w:vAlign w:val="center"/>
          </w:tcPr>
          <w:p w14:paraId="08FCE71D" w14:textId="2778C8BB" w:rsidR="00E715EB" w:rsidRDefault="00E715EB" w:rsidP="00F60833">
            <w:pPr>
              <w:spacing w:after="0" w:line="240" w:lineRule="auto"/>
              <w:jc w:val="center"/>
              <w:rPr>
                <w:rFonts w:ascii="Times New Roman" w:hAnsi="Times New Roman"/>
                <w:sz w:val="20"/>
                <w:szCs w:val="20"/>
              </w:rPr>
            </w:pPr>
            <w:r>
              <w:rPr>
                <w:rFonts w:ascii="Times New Roman" w:hAnsi="Times New Roman"/>
                <w:sz w:val="20"/>
                <w:szCs w:val="20"/>
              </w:rPr>
              <w:t>Bromodichloromethane</w:t>
            </w:r>
          </w:p>
        </w:tc>
        <w:tc>
          <w:tcPr>
            <w:tcW w:w="1131" w:type="dxa"/>
            <w:shd w:val="clear" w:color="auto" w:fill="auto"/>
            <w:vAlign w:val="center"/>
          </w:tcPr>
          <w:p w14:paraId="693B06E5" w14:textId="0592A10F" w:rsidR="00E715EB" w:rsidRDefault="00E715EB" w:rsidP="00F60833">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18846459" w14:textId="2C06F836"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80</w:t>
            </w:r>
          </w:p>
        </w:tc>
        <w:tc>
          <w:tcPr>
            <w:tcW w:w="1172" w:type="dxa"/>
            <w:shd w:val="clear" w:color="auto" w:fill="auto"/>
            <w:vAlign w:val="center"/>
          </w:tcPr>
          <w:p w14:paraId="2A0A660D" w14:textId="4795B2C7"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80</w:t>
            </w:r>
          </w:p>
        </w:tc>
        <w:tc>
          <w:tcPr>
            <w:tcW w:w="1533" w:type="dxa"/>
            <w:gridSpan w:val="2"/>
            <w:shd w:val="clear" w:color="auto" w:fill="auto"/>
            <w:vAlign w:val="center"/>
          </w:tcPr>
          <w:p w14:paraId="6BF9D1A5" w14:textId="46BCE44C"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6</w:t>
            </w:r>
            <w:r w:rsidR="00E715EB">
              <w:rPr>
                <w:rFonts w:ascii="Times New Roman" w:hAnsi="Times New Roman"/>
                <w:sz w:val="20"/>
                <w:szCs w:val="20"/>
              </w:rPr>
              <w:t>.6</w:t>
            </w:r>
          </w:p>
        </w:tc>
        <w:tc>
          <w:tcPr>
            <w:tcW w:w="1969" w:type="dxa"/>
            <w:gridSpan w:val="2"/>
            <w:shd w:val="clear" w:color="auto" w:fill="auto"/>
            <w:vAlign w:val="center"/>
          </w:tcPr>
          <w:p w14:paraId="69EC875F" w14:textId="04E7DC6E"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No</w:t>
            </w:r>
          </w:p>
        </w:tc>
        <w:tc>
          <w:tcPr>
            <w:tcW w:w="4794" w:type="dxa"/>
            <w:gridSpan w:val="2"/>
            <w:shd w:val="clear" w:color="auto" w:fill="auto"/>
            <w:vAlign w:val="center"/>
          </w:tcPr>
          <w:p w14:paraId="32123F06" w14:textId="363C1155" w:rsidR="00E715EB" w:rsidRPr="002633B1" w:rsidRDefault="00FE2523" w:rsidP="00F60833">
            <w:pPr>
              <w:spacing w:after="0" w:line="240" w:lineRule="auto"/>
              <w:jc w:val="center"/>
              <w:rPr>
                <w:rFonts w:ascii="Times New Roman" w:hAnsi="Times New Roman"/>
                <w:sz w:val="20"/>
                <w:szCs w:val="20"/>
              </w:rPr>
            </w:pPr>
            <w:r w:rsidRPr="002633B1">
              <w:rPr>
                <w:rFonts w:ascii="Times New Roman" w:hAnsi="Times New Roman"/>
                <w:sz w:val="20"/>
                <w:szCs w:val="20"/>
              </w:rPr>
              <w:t>By-products of drinking water chlorination</w:t>
            </w:r>
          </w:p>
        </w:tc>
      </w:tr>
      <w:tr w:rsidR="00E715EB" w:rsidRPr="009A7060" w14:paraId="0E96782E" w14:textId="77777777" w:rsidTr="00506E26">
        <w:trPr>
          <w:trHeight w:val="624"/>
          <w:jc w:val="center"/>
        </w:trPr>
        <w:tc>
          <w:tcPr>
            <w:tcW w:w="1929" w:type="dxa"/>
            <w:shd w:val="clear" w:color="auto" w:fill="auto"/>
            <w:vAlign w:val="center"/>
          </w:tcPr>
          <w:p w14:paraId="03A173AA" w14:textId="2032FD18" w:rsidR="00E715EB" w:rsidRDefault="00E715EB" w:rsidP="00F60833">
            <w:pPr>
              <w:spacing w:after="0" w:line="240" w:lineRule="auto"/>
              <w:jc w:val="center"/>
              <w:rPr>
                <w:rFonts w:ascii="Times New Roman" w:hAnsi="Times New Roman"/>
                <w:sz w:val="20"/>
                <w:szCs w:val="20"/>
              </w:rPr>
            </w:pPr>
            <w:r>
              <w:rPr>
                <w:rFonts w:ascii="Times New Roman" w:hAnsi="Times New Roman"/>
                <w:sz w:val="20"/>
                <w:szCs w:val="20"/>
              </w:rPr>
              <w:t>Dibromochloromethane</w:t>
            </w:r>
          </w:p>
        </w:tc>
        <w:tc>
          <w:tcPr>
            <w:tcW w:w="1131" w:type="dxa"/>
            <w:shd w:val="clear" w:color="auto" w:fill="auto"/>
            <w:vAlign w:val="center"/>
          </w:tcPr>
          <w:p w14:paraId="63DEF714" w14:textId="53E0EDFA" w:rsidR="00E715EB" w:rsidRDefault="00E715EB" w:rsidP="00F60833">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7BB9AE8D" w14:textId="552FD1FB"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80</w:t>
            </w:r>
          </w:p>
        </w:tc>
        <w:tc>
          <w:tcPr>
            <w:tcW w:w="1172" w:type="dxa"/>
            <w:shd w:val="clear" w:color="auto" w:fill="auto"/>
            <w:vAlign w:val="center"/>
          </w:tcPr>
          <w:p w14:paraId="1D6A53D5" w14:textId="1A635AA7"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80</w:t>
            </w:r>
          </w:p>
        </w:tc>
        <w:tc>
          <w:tcPr>
            <w:tcW w:w="1533" w:type="dxa"/>
            <w:gridSpan w:val="2"/>
            <w:shd w:val="clear" w:color="auto" w:fill="auto"/>
            <w:vAlign w:val="center"/>
          </w:tcPr>
          <w:p w14:paraId="131EC88E" w14:textId="1F94EB4D"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5.4</w:t>
            </w:r>
          </w:p>
        </w:tc>
        <w:tc>
          <w:tcPr>
            <w:tcW w:w="1969" w:type="dxa"/>
            <w:gridSpan w:val="2"/>
            <w:shd w:val="clear" w:color="auto" w:fill="auto"/>
            <w:vAlign w:val="center"/>
          </w:tcPr>
          <w:p w14:paraId="1F00AF94" w14:textId="4E002B79"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No</w:t>
            </w:r>
          </w:p>
        </w:tc>
        <w:tc>
          <w:tcPr>
            <w:tcW w:w="4794" w:type="dxa"/>
            <w:gridSpan w:val="2"/>
            <w:shd w:val="clear" w:color="auto" w:fill="auto"/>
            <w:vAlign w:val="center"/>
          </w:tcPr>
          <w:p w14:paraId="785C78E2" w14:textId="3971B2B6" w:rsidR="00E715EB" w:rsidRPr="002633B1" w:rsidRDefault="00FE2523" w:rsidP="00F60833">
            <w:pPr>
              <w:spacing w:after="0" w:line="240" w:lineRule="auto"/>
              <w:jc w:val="center"/>
              <w:rPr>
                <w:rFonts w:ascii="Times New Roman" w:hAnsi="Times New Roman"/>
                <w:sz w:val="20"/>
                <w:szCs w:val="20"/>
              </w:rPr>
            </w:pPr>
            <w:r w:rsidRPr="002633B1">
              <w:rPr>
                <w:rFonts w:ascii="Times New Roman" w:hAnsi="Times New Roman"/>
                <w:sz w:val="20"/>
                <w:szCs w:val="20"/>
              </w:rPr>
              <w:t>By-products of drinking water chlorination</w:t>
            </w:r>
          </w:p>
        </w:tc>
      </w:tr>
      <w:tr w:rsidR="00E715EB" w:rsidRPr="009A7060" w14:paraId="266C5CF3" w14:textId="77777777" w:rsidTr="00506E26">
        <w:trPr>
          <w:trHeight w:val="624"/>
          <w:jc w:val="center"/>
        </w:trPr>
        <w:tc>
          <w:tcPr>
            <w:tcW w:w="1929" w:type="dxa"/>
            <w:shd w:val="clear" w:color="auto" w:fill="auto"/>
            <w:vAlign w:val="center"/>
          </w:tcPr>
          <w:p w14:paraId="0EF9F9EF" w14:textId="1B78336A" w:rsidR="00E715EB" w:rsidRDefault="00E715EB" w:rsidP="00F60833">
            <w:pPr>
              <w:spacing w:after="0" w:line="240" w:lineRule="auto"/>
              <w:jc w:val="center"/>
              <w:rPr>
                <w:rFonts w:ascii="Times New Roman" w:hAnsi="Times New Roman"/>
                <w:sz w:val="20"/>
                <w:szCs w:val="20"/>
              </w:rPr>
            </w:pPr>
            <w:r>
              <w:rPr>
                <w:rFonts w:ascii="Times New Roman" w:hAnsi="Times New Roman"/>
                <w:sz w:val="20"/>
                <w:szCs w:val="20"/>
              </w:rPr>
              <w:t>Tribromomethane</w:t>
            </w:r>
          </w:p>
        </w:tc>
        <w:tc>
          <w:tcPr>
            <w:tcW w:w="1131" w:type="dxa"/>
            <w:shd w:val="clear" w:color="auto" w:fill="auto"/>
            <w:vAlign w:val="center"/>
          </w:tcPr>
          <w:p w14:paraId="26F5EE83" w14:textId="4FA63FFD" w:rsidR="00E715EB" w:rsidRDefault="00E715EB" w:rsidP="00F60833">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43CBEEC5" w14:textId="4CDE8AAF"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80</w:t>
            </w:r>
          </w:p>
        </w:tc>
        <w:tc>
          <w:tcPr>
            <w:tcW w:w="1172" w:type="dxa"/>
            <w:shd w:val="clear" w:color="auto" w:fill="auto"/>
            <w:vAlign w:val="center"/>
          </w:tcPr>
          <w:p w14:paraId="0193CF3A" w14:textId="642F98FC"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80</w:t>
            </w:r>
          </w:p>
        </w:tc>
        <w:tc>
          <w:tcPr>
            <w:tcW w:w="1533" w:type="dxa"/>
            <w:gridSpan w:val="2"/>
            <w:shd w:val="clear" w:color="auto" w:fill="auto"/>
            <w:vAlign w:val="center"/>
          </w:tcPr>
          <w:p w14:paraId="1E81A32A" w14:textId="676C8FF4" w:rsidR="00E715EB" w:rsidRDefault="00E715EB" w:rsidP="00F60833">
            <w:pPr>
              <w:spacing w:after="0" w:line="240" w:lineRule="auto"/>
              <w:jc w:val="center"/>
              <w:rPr>
                <w:rFonts w:ascii="Times New Roman" w:hAnsi="Times New Roman"/>
                <w:sz w:val="20"/>
                <w:szCs w:val="20"/>
              </w:rPr>
            </w:pPr>
            <w:r>
              <w:rPr>
                <w:rFonts w:ascii="Times New Roman" w:hAnsi="Times New Roman"/>
                <w:sz w:val="20"/>
                <w:szCs w:val="20"/>
              </w:rPr>
              <w:t>2.5</w:t>
            </w:r>
          </w:p>
        </w:tc>
        <w:tc>
          <w:tcPr>
            <w:tcW w:w="1969" w:type="dxa"/>
            <w:gridSpan w:val="2"/>
            <w:shd w:val="clear" w:color="auto" w:fill="auto"/>
            <w:vAlign w:val="center"/>
          </w:tcPr>
          <w:p w14:paraId="6E5D337C" w14:textId="77908DAE" w:rsidR="00E715EB"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No</w:t>
            </w:r>
          </w:p>
        </w:tc>
        <w:tc>
          <w:tcPr>
            <w:tcW w:w="4794" w:type="dxa"/>
            <w:gridSpan w:val="2"/>
            <w:shd w:val="clear" w:color="auto" w:fill="auto"/>
            <w:vAlign w:val="center"/>
          </w:tcPr>
          <w:p w14:paraId="088D0E5B" w14:textId="59E1B8DF" w:rsidR="00E715EB" w:rsidRPr="002633B1" w:rsidRDefault="00FE2523" w:rsidP="00F60833">
            <w:pPr>
              <w:spacing w:after="0" w:line="240" w:lineRule="auto"/>
              <w:jc w:val="center"/>
              <w:rPr>
                <w:rFonts w:ascii="Times New Roman" w:hAnsi="Times New Roman"/>
                <w:sz w:val="20"/>
                <w:szCs w:val="20"/>
              </w:rPr>
            </w:pPr>
            <w:r w:rsidRPr="002633B1">
              <w:rPr>
                <w:rFonts w:ascii="Times New Roman" w:hAnsi="Times New Roman"/>
                <w:sz w:val="20"/>
                <w:szCs w:val="20"/>
              </w:rPr>
              <w:t>By-products of drinking water chlorination</w:t>
            </w:r>
          </w:p>
        </w:tc>
      </w:tr>
      <w:tr w:rsidR="004E2BA2" w:rsidRPr="009A7060" w14:paraId="2511D503" w14:textId="77777777" w:rsidTr="00506E26">
        <w:trPr>
          <w:trHeight w:val="624"/>
          <w:jc w:val="center"/>
        </w:trPr>
        <w:tc>
          <w:tcPr>
            <w:tcW w:w="1929" w:type="dxa"/>
            <w:shd w:val="clear" w:color="auto" w:fill="auto"/>
            <w:vAlign w:val="center"/>
          </w:tcPr>
          <w:p w14:paraId="0C238AAB" w14:textId="38BC7652" w:rsidR="004E2BA2" w:rsidRDefault="004E2BA2" w:rsidP="00F60833">
            <w:pPr>
              <w:spacing w:after="0" w:line="240" w:lineRule="auto"/>
              <w:jc w:val="center"/>
              <w:rPr>
                <w:rFonts w:ascii="Times New Roman" w:hAnsi="Times New Roman"/>
                <w:sz w:val="20"/>
                <w:szCs w:val="20"/>
              </w:rPr>
            </w:pPr>
            <w:r>
              <w:rPr>
                <w:rFonts w:ascii="Times New Roman" w:hAnsi="Times New Roman"/>
                <w:sz w:val="20"/>
                <w:szCs w:val="20"/>
              </w:rPr>
              <w:t>Cis-1-2-dichloroethene</w:t>
            </w:r>
          </w:p>
        </w:tc>
        <w:tc>
          <w:tcPr>
            <w:tcW w:w="1131" w:type="dxa"/>
            <w:shd w:val="clear" w:color="auto" w:fill="auto"/>
            <w:vAlign w:val="center"/>
          </w:tcPr>
          <w:p w14:paraId="4A8B761F" w14:textId="7C827B0A" w:rsidR="004E2BA2" w:rsidRDefault="004E2BA2" w:rsidP="00F60833">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633F5F59" w14:textId="1E9FF6AE" w:rsidR="004E2BA2"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700</w:t>
            </w:r>
          </w:p>
        </w:tc>
        <w:tc>
          <w:tcPr>
            <w:tcW w:w="1172" w:type="dxa"/>
            <w:shd w:val="clear" w:color="auto" w:fill="auto"/>
            <w:vAlign w:val="center"/>
          </w:tcPr>
          <w:p w14:paraId="1139BC3E" w14:textId="53E08669" w:rsidR="004E2BA2"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700</w:t>
            </w:r>
          </w:p>
        </w:tc>
        <w:tc>
          <w:tcPr>
            <w:tcW w:w="1533" w:type="dxa"/>
            <w:gridSpan w:val="2"/>
            <w:shd w:val="clear" w:color="auto" w:fill="auto"/>
            <w:vAlign w:val="center"/>
          </w:tcPr>
          <w:p w14:paraId="6EF74101" w14:textId="71E3010B" w:rsidR="004E2BA2" w:rsidRPr="002633B1" w:rsidRDefault="004E2BA2" w:rsidP="00F60833">
            <w:pPr>
              <w:spacing w:after="0" w:line="240" w:lineRule="auto"/>
              <w:jc w:val="center"/>
              <w:rPr>
                <w:rFonts w:ascii="Times New Roman" w:hAnsi="Times New Roman"/>
                <w:sz w:val="20"/>
                <w:szCs w:val="20"/>
              </w:rPr>
            </w:pPr>
            <w:r>
              <w:rPr>
                <w:rFonts w:ascii="Times New Roman" w:hAnsi="Times New Roman"/>
                <w:sz w:val="20"/>
                <w:szCs w:val="20"/>
              </w:rPr>
              <w:t>11</w:t>
            </w:r>
          </w:p>
        </w:tc>
        <w:tc>
          <w:tcPr>
            <w:tcW w:w="1969" w:type="dxa"/>
            <w:gridSpan w:val="2"/>
            <w:shd w:val="clear" w:color="auto" w:fill="auto"/>
            <w:vAlign w:val="center"/>
          </w:tcPr>
          <w:p w14:paraId="1E85C331" w14:textId="7F984C69" w:rsidR="004E2BA2" w:rsidRDefault="00FE2523" w:rsidP="00F60833">
            <w:pPr>
              <w:spacing w:after="0" w:line="240" w:lineRule="auto"/>
              <w:jc w:val="center"/>
              <w:rPr>
                <w:rFonts w:ascii="Times New Roman" w:hAnsi="Times New Roman"/>
                <w:sz w:val="20"/>
                <w:szCs w:val="20"/>
              </w:rPr>
            </w:pPr>
            <w:r>
              <w:rPr>
                <w:rFonts w:ascii="Times New Roman" w:hAnsi="Times New Roman"/>
                <w:sz w:val="20"/>
                <w:szCs w:val="20"/>
              </w:rPr>
              <w:t>No</w:t>
            </w:r>
          </w:p>
        </w:tc>
        <w:tc>
          <w:tcPr>
            <w:tcW w:w="4794" w:type="dxa"/>
            <w:gridSpan w:val="2"/>
            <w:shd w:val="clear" w:color="auto" w:fill="auto"/>
            <w:vAlign w:val="center"/>
          </w:tcPr>
          <w:p w14:paraId="0C9E0426" w14:textId="5399EF99" w:rsidR="004E2BA2" w:rsidRPr="002633B1" w:rsidRDefault="00CB6750" w:rsidP="00F60833">
            <w:pPr>
              <w:spacing w:after="0" w:line="240" w:lineRule="auto"/>
              <w:jc w:val="center"/>
              <w:rPr>
                <w:rFonts w:ascii="Times New Roman" w:hAnsi="Times New Roman"/>
                <w:sz w:val="20"/>
                <w:szCs w:val="20"/>
              </w:rPr>
            </w:pPr>
            <w:r w:rsidRPr="00CB6750">
              <w:rPr>
                <w:rFonts w:ascii="Times New Roman" w:hAnsi="Times New Roman"/>
                <w:sz w:val="20"/>
                <w:szCs w:val="20"/>
              </w:rPr>
              <w:t>Discharge from industrial chemical factories</w:t>
            </w:r>
          </w:p>
        </w:tc>
      </w:tr>
      <w:tr w:rsidR="002A007F" w:rsidRPr="009A7060" w14:paraId="70525281" w14:textId="77777777" w:rsidTr="00506E26">
        <w:trPr>
          <w:trHeight w:val="624"/>
          <w:jc w:val="center"/>
        </w:trPr>
        <w:tc>
          <w:tcPr>
            <w:tcW w:w="1929" w:type="dxa"/>
            <w:shd w:val="clear" w:color="auto" w:fill="auto"/>
            <w:vAlign w:val="center"/>
          </w:tcPr>
          <w:p w14:paraId="1847143C" w14:textId="056884BF" w:rsidR="002A007F" w:rsidRPr="002633B1" w:rsidRDefault="002A007F" w:rsidP="002A007F">
            <w:pPr>
              <w:spacing w:after="0" w:line="240" w:lineRule="auto"/>
              <w:jc w:val="center"/>
              <w:rPr>
                <w:rFonts w:ascii="Times New Roman" w:hAnsi="Times New Roman"/>
                <w:sz w:val="20"/>
                <w:szCs w:val="20"/>
              </w:rPr>
            </w:pPr>
            <w:r w:rsidRPr="002633B1">
              <w:rPr>
                <w:rFonts w:ascii="Times New Roman" w:hAnsi="Times New Roman"/>
                <w:sz w:val="20"/>
                <w:szCs w:val="20"/>
              </w:rPr>
              <w:t>Total Trihalomethanes</w:t>
            </w:r>
          </w:p>
        </w:tc>
        <w:tc>
          <w:tcPr>
            <w:tcW w:w="1131" w:type="dxa"/>
            <w:shd w:val="clear" w:color="auto" w:fill="auto"/>
            <w:vAlign w:val="center"/>
          </w:tcPr>
          <w:p w14:paraId="79DFF0A0" w14:textId="14C89D81" w:rsidR="002A007F" w:rsidRPr="002633B1" w:rsidRDefault="00AB1BCE" w:rsidP="002A007F">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1F1F181F" w14:textId="1A40289B" w:rsidR="002A007F" w:rsidRPr="002633B1" w:rsidRDefault="002A007F" w:rsidP="002A007F">
            <w:pPr>
              <w:spacing w:after="0" w:line="240" w:lineRule="auto"/>
              <w:jc w:val="center"/>
              <w:rPr>
                <w:rFonts w:ascii="Times New Roman" w:hAnsi="Times New Roman"/>
                <w:sz w:val="20"/>
                <w:szCs w:val="20"/>
              </w:rPr>
            </w:pPr>
            <w:r w:rsidRPr="002633B1">
              <w:rPr>
                <w:rFonts w:ascii="Times New Roman" w:hAnsi="Times New Roman"/>
                <w:sz w:val="20"/>
                <w:szCs w:val="20"/>
              </w:rPr>
              <w:t>80</w:t>
            </w:r>
          </w:p>
        </w:tc>
        <w:tc>
          <w:tcPr>
            <w:tcW w:w="1172" w:type="dxa"/>
            <w:shd w:val="clear" w:color="auto" w:fill="auto"/>
            <w:vAlign w:val="center"/>
          </w:tcPr>
          <w:p w14:paraId="06ED299E" w14:textId="69B264D6" w:rsidR="002A007F" w:rsidRPr="002633B1" w:rsidRDefault="002A007F" w:rsidP="002A007F">
            <w:pPr>
              <w:spacing w:after="0" w:line="240" w:lineRule="auto"/>
              <w:jc w:val="center"/>
              <w:rPr>
                <w:rFonts w:ascii="Times New Roman" w:hAnsi="Times New Roman"/>
                <w:sz w:val="20"/>
                <w:szCs w:val="20"/>
              </w:rPr>
            </w:pPr>
            <w:r w:rsidRPr="002633B1">
              <w:rPr>
                <w:rFonts w:ascii="Times New Roman" w:hAnsi="Times New Roman"/>
                <w:sz w:val="20"/>
                <w:szCs w:val="20"/>
              </w:rPr>
              <w:t>80</w:t>
            </w:r>
          </w:p>
        </w:tc>
        <w:tc>
          <w:tcPr>
            <w:tcW w:w="1533" w:type="dxa"/>
            <w:gridSpan w:val="2"/>
            <w:shd w:val="clear" w:color="auto" w:fill="auto"/>
            <w:vAlign w:val="center"/>
          </w:tcPr>
          <w:p w14:paraId="53624965" w14:textId="780D293C" w:rsidR="002A007F" w:rsidRPr="002633B1" w:rsidRDefault="00E715EB" w:rsidP="007945B9">
            <w:pPr>
              <w:spacing w:after="0" w:line="240" w:lineRule="auto"/>
              <w:jc w:val="center"/>
              <w:rPr>
                <w:rFonts w:ascii="Times New Roman" w:hAnsi="Times New Roman"/>
                <w:sz w:val="20"/>
                <w:szCs w:val="20"/>
              </w:rPr>
            </w:pPr>
            <w:r>
              <w:rPr>
                <w:rFonts w:ascii="Times New Roman" w:hAnsi="Times New Roman"/>
                <w:sz w:val="20"/>
                <w:szCs w:val="20"/>
              </w:rPr>
              <w:t>1</w:t>
            </w:r>
            <w:r w:rsidR="00FE2523">
              <w:rPr>
                <w:rFonts w:ascii="Times New Roman" w:hAnsi="Times New Roman"/>
                <w:sz w:val="20"/>
                <w:szCs w:val="20"/>
              </w:rPr>
              <w:t>7</w:t>
            </w:r>
            <w:r>
              <w:rPr>
                <w:rFonts w:ascii="Times New Roman" w:hAnsi="Times New Roman"/>
                <w:sz w:val="20"/>
                <w:szCs w:val="20"/>
              </w:rPr>
              <w:t>.</w:t>
            </w:r>
            <w:r w:rsidR="00FE2523">
              <w:rPr>
                <w:rFonts w:ascii="Times New Roman" w:hAnsi="Times New Roman"/>
                <w:sz w:val="20"/>
                <w:szCs w:val="20"/>
              </w:rPr>
              <w:t>3</w:t>
            </w:r>
          </w:p>
        </w:tc>
        <w:tc>
          <w:tcPr>
            <w:tcW w:w="1969" w:type="dxa"/>
            <w:gridSpan w:val="2"/>
            <w:shd w:val="clear" w:color="auto" w:fill="auto"/>
            <w:vAlign w:val="center"/>
          </w:tcPr>
          <w:p w14:paraId="7CA68DF7" w14:textId="57393052" w:rsidR="002A007F" w:rsidRPr="002633B1" w:rsidRDefault="002A007F" w:rsidP="002A007F">
            <w:pPr>
              <w:spacing w:after="0" w:line="240" w:lineRule="auto"/>
              <w:jc w:val="center"/>
              <w:rPr>
                <w:rFonts w:ascii="Times New Roman" w:hAnsi="Times New Roman"/>
                <w:sz w:val="20"/>
                <w:szCs w:val="20"/>
              </w:rPr>
            </w:pPr>
            <w:r w:rsidRPr="002633B1">
              <w:rPr>
                <w:rFonts w:ascii="Times New Roman" w:hAnsi="Times New Roman"/>
                <w:sz w:val="20"/>
                <w:szCs w:val="20"/>
              </w:rPr>
              <w:t>No</w:t>
            </w:r>
          </w:p>
        </w:tc>
        <w:tc>
          <w:tcPr>
            <w:tcW w:w="4794" w:type="dxa"/>
            <w:gridSpan w:val="2"/>
            <w:shd w:val="clear" w:color="auto" w:fill="auto"/>
            <w:vAlign w:val="center"/>
          </w:tcPr>
          <w:p w14:paraId="1CA13A9D" w14:textId="47FFA024" w:rsidR="002A007F" w:rsidRPr="002633B1" w:rsidRDefault="002A007F" w:rsidP="002A007F">
            <w:pPr>
              <w:spacing w:after="0" w:line="240" w:lineRule="auto"/>
              <w:jc w:val="center"/>
              <w:rPr>
                <w:rFonts w:ascii="Times New Roman" w:hAnsi="Times New Roman"/>
                <w:sz w:val="20"/>
                <w:szCs w:val="20"/>
              </w:rPr>
            </w:pPr>
            <w:r w:rsidRPr="002633B1">
              <w:rPr>
                <w:rFonts w:ascii="Times New Roman" w:hAnsi="Times New Roman"/>
                <w:sz w:val="20"/>
                <w:szCs w:val="20"/>
              </w:rPr>
              <w:t>By-products of drinking water chlorination</w:t>
            </w:r>
          </w:p>
        </w:tc>
      </w:tr>
      <w:tr w:rsidR="00FE2523" w:rsidRPr="009A7060" w14:paraId="06039B9D" w14:textId="77777777" w:rsidTr="00506E26">
        <w:trPr>
          <w:trHeight w:val="624"/>
          <w:jc w:val="center"/>
        </w:trPr>
        <w:tc>
          <w:tcPr>
            <w:tcW w:w="1929" w:type="dxa"/>
            <w:shd w:val="clear" w:color="auto" w:fill="auto"/>
            <w:vAlign w:val="center"/>
          </w:tcPr>
          <w:p w14:paraId="4506A996" w14:textId="66F74C01" w:rsidR="00FE2523" w:rsidRPr="002633B1" w:rsidRDefault="00FE2523" w:rsidP="00FE2523">
            <w:pPr>
              <w:spacing w:after="0" w:line="240" w:lineRule="auto"/>
              <w:jc w:val="center"/>
              <w:rPr>
                <w:rFonts w:ascii="Times New Roman" w:hAnsi="Times New Roman"/>
                <w:sz w:val="20"/>
                <w:szCs w:val="20"/>
              </w:rPr>
            </w:pPr>
            <w:r>
              <w:rPr>
                <w:rFonts w:ascii="Times New Roman" w:hAnsi="Times New Roman"/>
                <w:sz w:val="20"/>
                <w:szCs w:val="20"/>
              </w:rPr>
              <w:t xml:space="preserve">Nitrate </w:t>
            </w:r>
          </w:p>
        </w:tc>
        <w:tc>
          <w:tcPr>
            <w:tcW w:w="1131" w:type="dxa"/>
            <w:shd w:val="clear" w:color="auto" w:fill="auto"/>
            <w:vAlign w:val="center"/>
          </w:tcPr>
          <w:p w14:paraId="2BA4BE47" w14:textId="6C1FAAC3" w:rsidR="00FE2523" w:rsidRDefault="00FE2523" w:rsidP="00FE2523">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6A247B03" w14:textId="1C9771BF" w:rsidR="00FE2523" w:rsidRPr="002633B1" w:rsidRDefault="00FE2523" w:rsidP="00FE2523">
            <w:pPr>
              <w:spacing w:after="0" w:line="240" w:lineRule="auto"/>
              <w:jc w:val="center"/>
              <w:rPr>
                <w:rFonts w:ascii="Times New Roman" w:hAnsi="Times New Roman"/>
                <w:sz w:val="20"/>
                <w:szCs w:val="20"/>
              </w:rPr>
            </w:pPr>
            <w:r>
              <w:rPr>
                <w:rFonts w:ascii="Times New Roman" w:hAnsi="Times New Roman"/>
                <w:sz w:val="20"/>
                <w:szCs w:val="20"/>
              </w:rPr>
              <w:t>44300</w:t>
            </w:r>
          </w:p>
        </w:tc>
        <w:tc>
          <w:tcPr>
            <w:tcW w:w="1172" w:type="dxa"/>
            <w:shd w:val="clear" w:color="auto" w:fill="auto"/>
            <w:vAlign w:val="center"/>
          </w:tcPr>
          <w:p w14:paraId="14901E66" w14:textId="264E7FCD" w:rsidR="00FE2523" w:rsidRPr="002633B1" w:rsidRDefault="00FE2523" w:rsidP="00FE2523">
            <w:pPr>
              <w:spacing w:after="0" w:line="240" w:lineRule="auto"/>
              <w:jc w:val="center"/>
              <w:rPr>
                <w:rFonts w:ascii="Times New Roman" w:hAnsi="Times New Roman"/>
                <w:sz w:val="20"/>
                <w:szCs w:val="20"/>
              </w:rPr>
            </w:pPr>
            <w:r>
              <w:rPr>
                <w:rFonts w:ascii="Times New Roman" w:hAnsi="Times New Roman"/>
                <w:sz w:val="20"/>
                <w:szCs w:val="20"/>
              </w:rPr>
              <w:t>44300</w:t>
            </w:r>
          </w:p>
        </w:tc>
        <w:tc>
          <w:tcPr>
            <w:tcW w:w="1533" w:type="dxa"/>
            <w:gridSpan w:val="2"/>
            <w:shd w:val="clear" w:color="auto" w:fill="auto"/>
            <w:vAlign w:val="center"/>
          </w:tcPr>
          <w:p w14:paraId="77EAEFA4" w14:textId="0BE8610F" w:rsidR="00FE2523" w:rsidRDefault="00FE2523" w:rsidP="00FE2523">
            <w:pPr>
              <w:spacing w:after="0" w:line="240" w:lineRule="auto"/>
              <w:jc w:val="center"/>
              <w:rPr>
                <w:rFonts w:ascii="Times New Roman" w:hAnsi="Times New Roman"/>
                <w:sz w:val="20"/>
                <w:szCs w:val="20"/>
              </w:rPr>
            </w:pPr>
            <w:r>
              <w:rPr>
                <w:rFonts w:ascii="Times New Roman" w:hAnsi="Times New Roman"/>
                <w:sz w:val="20"/>
                <w:szCs w:val="20"/>
              </w:rPr>
              <w:t>19000</w:t>
            </w:r>
          </w:p>
        </w:tc>
        <w:tc>
          <w:tcPr>
            <w:tcW w:w="1969" w:type="dxa"/>
            <w:gridSpan w:val="2"/>
            <w:shd w:val="clear" w:color="auto" w:fill="auto"/>
            <w:vAlign w:val="center"/>
          </w:tcPr>
          <w:p w14:paraId="0AF85673" w14:textId="6E175A3A" w:rsidR="00FE2523" w:rsidRPr="002633B1" w:rsidRDefault="00FE2523" w:rsidP="00FE2523">
            <w:pPr>
              <w:spacing w:after="0" w:line="240" w:lineRule="auto"/>
              <w:jc w:val="center"/>
              <w:rPr>
                <w:rFonts w:ascii="Times New Roman" w:hAnsi="Times New Roman"/>
                <w:sz w:val="20"/>
                <w:szCs w:val="20"/>
              </w:rPr>
            </w:pPr>
            <w:r>
              <w:rPr>
                <w:rFonts w:ascii="Times New Roman" w:hAnsi="Times New Roman"/>
                <w:sz w:val="20"/>
                <w:szCs w:val="20"/>
              </w:rPr>
              <w:t>No</w:t>
            </w:r>
          </w:p>
        </w:tc>
        <w:tc>
          <w:tcPr>
            <w:tcW w:w="4794" w:type="dxa"/>
            <w:gridSpan w:val="2"/>
            <w:shd w:val="clear" w:color="auto" w:fill="auto"/>
            <w:vAlign w:val="center"/>
          </w:tcPr>
          <w:p w14:paraId="74193498" w14:textId="31EB879E" w:rsidR="00FE2523" w:rsidRPr="002633B1" w:rsidRDefault="00CB6750" w:rsidP="00FE2523">
            <w:pPr>
              <w:spacing w:after="0" w:line="240" w:lineRule="auto"/>
              <w:jc w:val="center"/>
              <w:rPr>
                <w:rFonts w:ascii="Times New Roman" w:hAnsi="Times New Roman"/>
                <w:sz w:val="20"/>
                <w:szCs w:val="20"/>
              </w:rPr>
            </w:pPr>
            <w:r w:rsidRPr="00CB6750">
              <w:rPr>
                <w:rFonts w:ascii="Times New Roman" w:hAnsi="Times New Roman"/>
                <w:sz w:val="20"/>
                <w:szCs w:val="20"/>
              </w:rPr>
              <w:t>Runoff from fertilizer use; leaking from septic tanks, sewage; erosion of natural deposits</w:t>
            </w:r>
          </w:p>
        </w:tc>
      </w:tr>
      <w:tr w:rsidR="00F461A9" w:rsidRPr="009A7060" w14:paraId="4FBE14AF" w14:textId="77777777" w:rsidTr="00506E26">
        <w:trPr>
          <w:trHeight w:val="624"/>
          <w:jc w:val="center"/>
        </w:trPr>
        <w:tc>
          <w:tcPr>
            <w:tcW w:w="1929" w:type="dxa"/>
            <w:shd w:val="clear" w:color="auto" w:fill="auto"/>
            <w:vAlign w:val="center"/>
          </w:tcPr>
          <w:p w14:paraId="2476BB09" w14:textId="78BAD124"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lastRenderedPageBreak/>
              <w:t>Tetrachloroethene</w:t>
            </w:r>
          </w:p>
        </w:tc>
        <w:tc>
          <w:tcPr>
            <w:tcW w:w="1131" w:type="dxa"/>
            <w:shd w:val="clear" w:color="auto" w:fill="auto"/>
            <w:vAlign w:val="center"/>
          </w:tcPr>
          <w:p w14:paraId="79F212BF" w14:textId="3B9AFCBA"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56C6185B" w14:textId="29CBB5C1"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100</w:t>
            </w:r>
          </w:p>
        </w:tc>
        <w:tc>
          <w:tcPr>
            <w:tcW w:w="1172" w:type="dxa"/>
            <w:shd w:val="clear" w:color="auto" w:fill="auto"/>
            <w:vAlign w:val="center"/>
          </w:tcPr>
          <w:p w14:paraId="08A1355A" w14:textId="07C888C0"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100</w:t>
            </w:r>
          </w:p>
        </w:tc>
        <w:tc>
          <w:tcPr>
            <w:tcW w:w="1533" w:type="dxa"/>
            <w:gridSpan w:val="2"/>
            <w:shd w:val="clear" w:color="auto" w:fill="auto"/>
            <w:vAlign w:val="center"/>
          </w:tcPr>
          <w:p w14:paraId="2B886C74" w14:textId="3958B640"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60</w:t>
            </w:r>
          </w:p>
        </w:tc>
        <w:tc>
          <w:tcPr>
            <w:tcW w:w="1969" w:type="dxa"/>
            <w:gridSpan w:val="2"/>
            <w:shd w:val="clear" w:color="auto" w:fill="auto"/>
            <w:vAlign w:val="center"/>
          </w:tcPr>
          <w:p w14:paraId="2BB55ECE" w14:textId="510DA39A"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No</w:t>
            </w:r>
          </w:p>
        </w:tc>
        <w:tc>
          <w:tcPr>
            <w:tcW w:w="4794" w:type="dxa"/>
            <w:gridSpan w:val="2"/>
            <w:shd w:val="clear" w:color="auto" w:fill="auto"/>
            <w:vAlign w:val="center"/>
          </w:tcPr>
          <w:p w14:paraId="6802D54F" w14:textId="5F7275F3" w:rsidR="00F461A9" w:rsidRPr="002633B1" w:rsidRDefault="00CB6750" w:rsidP="00F461A9">
            <w:pPr>
              <w:spacing w:after="0" w:line="240" w:lineRule="auto"/>
              <w:jc w:val="center"/>
              <w:rPr>
                <w:rFonts w:ascii="Times New Roman" w:hAnsi="Times New Roman"/>
                <w:sz w:val="20"/>
                <w:szCs w:val="20"/>
              </w:rPr>
            </w:pPr>
            <w:r w:rsidRPr="00CB6750">
              <w:rPr>
                <w:rFonts w:ascii="Times New Roman" w:hAnsi="Times New Roman"/>
                <w:sz w:val="20"/>
                <w:szCs w:val="20"/>
              </w:rPr>
              <w:t>Discharge from factories and dry cleaners</w:t>
            </w:r>
          </w:p>
        </w:tc>
      </w:tr>
      <w:tr w:rsidR="00F461A9" w:rsidRPr="009A7060" w14:paraId="696D808A" w14:textId="77777777" w:rsidTr="00506E26">
        <w:trPr>
          <w:trHeight w:val="624"/>
          <w:jc w:val="center"/>
        </w:trPr>
        <w:tc>
          <w:tcPr>
            <w:tcW w:w="1929" w:type="dxa"/>
            <w:shd w:val="clear" w:color="auto" w:fill="auto"/>
            <w:vAlign w:val="center"/>
          </w:tcPr>
          <w:p w14:paraId="35A0DB03" w14:textId="7341AF72" w:rsidR="00F461A9" w:rsidRDefault="00F461A9" w:rsidP="00F461A9">
            <w:pPr>
              <w:spacing w:after="0" w:line="240" w:lineRule="auto"/>
              <w:jc w:val="center"/>
              <w:rPr>
                <w:rFonts w:ascii="Times New Roman" w:hAnsi="Times New Roman"/>
                <w:sz w:val="20"/>
                <w:szCs w:val="20"/>
              </w:rPr>
            </w:pPr>
            <w:proofErr w:type="spellStart"/>
            <w:r>
              <w:rPr>
                <w:rFonts w:ascii="Times New Roman" w:hAnsi="Times New Roman"/>
                <w:sz w:val="20"/>
                <w:szCs w:val="20"/>
              </w:rPr>
              <w:t>Dalapon</w:t>
            </w:r>
            <w:proofErr w:type="spellEnd"/>
          </w:p>
        </w:tc>
        <w:tc>
          <w:tcPr>
            <w:tcW w:w="1131" w:type="dxa"/>
            <w:shd w:val="clear" w:color="auto" w:fill="auto"/>
            <w:vAlign w:val="center"/>
          </w:tcPr>
          <w:p w14:paraId="76FEE36B" w14:textId="0920C2F6"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2B677E34" w14:textId="64BC9198"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200</w:t>
            </w:r>
          </w:p>
        </w:tc>
        <w:tc>
          <w:tcPr>
            <w:tcW w:w="1172" w:type="dxa"/>
            <w:shd w:val="clear" w:color="auto" w:fill="auto"/>
            <w:vAlign w:val="center"/>
          </w:tcPr>
          <w:p w14:paraId="3C614DF5" w14:textId="12328465"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200</w:t>
            </w:r>
          </w:p>
        </w:tc>
        <w:tc>
          <w:tcPr>
            <w:tcW w:w="1533" w:type="dxa"/>
            <w:gridSpan w:val="2"/>
            <w:shd w:val="clear" w:color="auto" w:fill="auto"/>
            <w:vAlign w:val="center"/>
          </w:tcPr>
          <w:p w14:paraId="7BF88B43" w14:textId="49C0A785"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190</w:t>
            </w:r>
          </w:p>
        </w:tc>
        <w:tc>
          <w:tcPr>
            <w:tcW w:w="1969" w:type="dxa"/>
            <w:gridSpan w:val="2"/>
            <w:shd w:val="clear" w:color="auto" w:fill="auto"/>
            <w:vAlign w:val="center"/>
          </w:tcPr>
          <w:p w14:paraId="090392B0" w14:textId="134A1A5F"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No</w:t>
            </w:r>
          </w:p>
        </w:tc>
        <w:tc>
          <w:tcPr>
            <w:tcW w:w="4794" w:type="dxa"/>
            <w:gridSpan w:val="2"/>
            <w:shd w:val="clear" w:color="auto" w:fill="auto"/>
            <w:vAlign w:val="center"/>
          </w:tcPr>
          <w:p w14:paraId="691F1B77" w14:textId="1BE3379F" w:rsidR="00F461A9" w:rsidRPr="002633B1" w:rsidRDefault="00CB6750" w:rsidP="00F461A9">
            <w:pPr>
              <w:spacing w:after="0" w:line="240" w:lineRule="auto"/>
              <w:jc w:val="center"/>
              <w:rPr>
                <w:rFonts w:ascii="Times New Roman" w:hAnsi="Times New Roman"/>
                <w:sz w:val="20"/>
                <w:szCs w:val="20"/>
              </w:rPr>
            </w:pPr>
            <w:r w:rsidRPr="00CB6750">
              <w:rPr>
                <w:rFonts w:ascii="Times New Roman" w:hAnsi="Times New Roman"/>
                <w:sz w:val="20"/>
                <w:szCs w:val="20"/>
              </w:rPr>
              <w:t>Runoff from herbicide used on rights of way</w:t>
            </w:r>
          </w:p>
        </w:tc>
      </w:tr>
      <w:tr w:rsidR="00F461A9" w:rsidRPr="009A7060" w14:paraId="44879CD0" w14:textId="77777777" w:rsidTr="00506E26">
        <w:trPr>
          <w:trHeight w:val="624"/>
          <w:jc w:val="center"/>
        </w:trPr>
        <w:tc>
          <w:tcPr>
            <w:tcW w:w="1929" w:type="dxa"/>
            <w:shd w:val="clear" w:color="auto" w:fill="auto"/>
            <w:vAlign w:val="center"/>
          </w:tcPr>
          <w:p w14:paraId="28E925F2" w14:textId="1FEABCC6"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Glyphosate</w:t>
            </w:r>
          </w:p>
        </w:tc>
        <w:tc>
          <w:tcPr>
            <w:tcW w:w="1131" w:type="dxa"/>
            <w:shd w:val="clear" w:color="auto" w:fill="auto"/>
            <w:vAlign w:val="center"/>
          </w:tcPr>
          <w:p w14:paraId="13617967" w14:textId="6E949A72"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1D7B18A5" w14:textId="71302841"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700</w:t>
            </w:r>
          </w:p>
        </w:tc>
        <w:tc>
          <w:tcPr>
            <w:tcW w:w="1172" w:type="dxa"/>
            <w:shd w:val="clear" w:color="auto" w:fill="auto"/>
            <w:vAlign w:val="center"/>
          </w:tcPr>
          <w:p w14:paraId="166D3C93" w14:textId="4D19F909"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700</w:t>
            </w:r>
          </w:p>
        </w:tc>
        <w:tc>
          <w:tcPr>
            <w:tcW w:w="1533" w:type="dxa"/>
            <w:gridSpan w:val="2"/>
            <w:shd w:val="clear" w:color="auto" w:fill="auto"/>
            <w:vAlign w:val="center"/>
          </w:tcPr>
          <w:p w14:paraId="77B98394" w14:textId="5CBC9583"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150</w:t>
            </w:r>
          </w:p>
        </w:tc>
        <w:tc>
          <w:tcPr>
            <w:tcW w:w="1969" w:type="dxa"/>
            <w:gridSpan w:val="2"/>
            <w:shd w:val="clear" w:color="auto" w:fill="auto"/>
            <w:vAlign w:val="center"/>
          </w:tcPr>
          <w:p w14:paraId="22F9BD1A" w14:textId="1CE276AC"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No</w:t>
            </w:r>
          </w:p>
        </w:tc>
        <w:tc>
          <w:tcPr>
            <w:tcW w:w="4794" w:type="dxa"/>
            <w:gridSpan w:val="2"/>
            <w:shd w:val="clear" w:color="auto" w:fill="auto"/>
            <w:vAlign w:val="center"/>
          </w:tcPr>
          <w:p w14:paraId="61D85D7E" w14:textId="2BAE126E" w:rsidR="00F461A9" w:rsidRPr="002633B1" w:rsidRDefault="00CB6750" w:rsidP="00F461A9">
            <w:pPr>
              <w:spacing w:after="0" w:line="240" w:lineRule="auto"/>
              <w:jc w:val="center"/>
              <w:rPr>
                <w:rFonts w:ascii="Times New Roman" w:hAnsi="Times New Roman"/>
                <w:sz w:val="20"/>
                <w:szCs w:val="20"/>
              </w:rPr>
            </w:pPr>
            <w:r w:rsidRPr="00CB6750">
              <w:rPr>
                <w:rFonts w:ascii="Times New Roman" w:hAnsi="Times New Roman"/>
                <w:sz w:val="20"/>
                <w:szCs w:val="20"/>
              </w:rPr>
              <w:t>Runoff from herbicide use</w:t>
            </w:r>
          </w:p>
        </w:tc>
      </w:tr>
      <w:tr w:rsidR="00F461A9" w:rsidRPr="009A7060" w14:paraId="099159E0" w14:textId="77777777" w:rsidTr="00506E26">
        <w:trPr>
          <w:trHeight w:val="624"/>
          <w:jc w:val="center"/>
        </w:trPr>
        <w:tc>
          <w:tcPr>
            <w:tcW w:w="1929" w:type="dxa"/>
            <w:shd w:val="clear" w:color="auto" w:fill="auto"/>
            <w:vAlign w:val="center"/>
          </w:tcPr>
          <w:p w14:paraId="577569AD" w14:textId="3E0E1345"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Nickel</w:t>
            </w:r>
          </w:p>
        </w:tc>
        <w:tc>
          <w:tcPr>
            <w:tcW w:w="1131" w:type="dxa"/>
            <w:shd w:val="clear" w:color="auto" w:fill="auto"/>
            <w:vAlign w:val="center"/>
          </w:tcPr>
          <w:p w14:paraId="4E63F234" w14:textId="08127603"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6B4FA55B" w14:textId="3715C033"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100</w:t>
            </w:r>
          </w:p>
        </w:tc>
        <w:tc>
          <w:tcPr>
            <w:tcW w:w="1172" w:type="dxa"/>
            <w:shd w:val="clear" w:color="auto" w:fill="auto"/>
            <w:vAlign w:val="center"/>
          </w:tcPr>
          <w:p w14:paraId="6987868C" w14:textId="2E2F4458"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100</w:t>
            </w:r>
          </w:p>
        </w:tc>
        <w:tc>
          <w:tcPr>
            <w:tcW w:w="1533" w:type="dxa"/>
            <w:gridSpan w:val="2"/>
            <w:shd w:val="clear" w:color="auto" w:fill="auto"/>
            <w:vAlign w:val="center"/>
          </w:tcPr>
          <w:p w14:paraId="0F4197AE" w14:textId="4745FA60"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5</w:t>
            </w:r>
          </w:p>
        </w:tc>
        <w:tc>
          <w:tcPr>
            <w:tcW w:w="1969" w:type="dxa"/>
            <w:gridSpan w:val="2"/>
            <w:shd w:val="clear" w:color="auto" w:fill="auto"/>
            <w:vAlign w:val="center"/>
          </w:tcPr>
          <w:p w14:paraId="6264BA7C" w14:textId="36EF54E4"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No</w:t>
            </w:r>
          </w:p>
        </w:tc>
        <w:tc>
          <w:tcPr>
            <w:tcW w:w="4794" w:type="dxa"/>
            <w:gridSpan w:val="2"/>
            <w:shd w:val="clear" w:color="auto" w:fill="auto"/>
            <w:vAlign w:val="center"/>
          </w:tcPr>
          <w:p w14:paraId="4D5323CD" w14:textId="0909FEAB" w:rsidR="00F461A9" w:rsidRPr="002633B1" w:rsidRDefault="00F461A9" w:rsidP="00F461A9">
            <w:pPr>
              <w:spacing w:after="0" w:line="240" w:lineRule="auto"/>
              <w:jc w:val="center"/>
              <w:rPr>
                <w:rFonts w:ascii="Times New Roman" w:hAnsi="Times New Roman"/>
                <w:sz w:val="20"/>
                <w:szCs w:val="20"/>
              </w:rPr>
            </w:pPr>
            <w:r w:rsidRPr="002633B1">
              <w:rPr>
                <w:rFonts w:ascii="Times New Roman" w:hAnsi="Times New Roman"/>
                <w:sz w:val="20"/>
                <w:szCs w:val="20"/>
              </w:rPr>
              <w:t>Discharge of drilling wastes; discharge from metal refineries; erosion of natural deposits</w:t>
            </w:r>
          </w:p>
        </w:tc>
      </w:tr>
      <w:tr w:rsidR="00F461A9" w:rsidRPr="009A7060" w14:paraId="6A7110BD" w14:textId="77777777" w:rsidTr="00506E26">
        <w:trPr>
          <w:trHeight w:val="624"/>
          <w:jc w:val="center"/>
        </w:trPr>
        <w:tc>
          <w:tcPr>
            <w:tcW w:w="1929" w:type="dxa"/>
            <w:shd w:val="clear" w:color="auto" w:fill="auto"/>
            <w:vAlign w:val="center"/>
          </w:tcPr>
          <w:p w14:paraId="5E015B89" w14:textId="44D66181"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Sodium</w:t>
            </w:r>
          </w:p>
        </w:tc>
        <w:tc>
          <w:tcPr>
            <w:tcW w:w="1131" w:type="dxa"/>
            <w:shd w:val="clear" w:color="auto" w:fill="auto"/>
            <w:vAlign w:val="center"/>
          </w:tcPr>
          <w:p w14:paraId="752188CF" w14:textId="2371631A"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ppb</w:t>
            </w:r>
          </w:p>
        </w:tc>
        <w:tc>
          <w:tcPr>
            <w:tcW w:w="991" w:type="dxa"/>
            <w:shd w:val="clear" w:color="auto" w:fill="auto"/>
            <w:vAlign w:val="center"/>
          </w:tcPr>
          <w:p w14:paraId="228A5893" w14:textId="0D0B32B2"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200000</w:t>
            </w:r>
          </w:p>
        </w:tc>
        <w:tc>
          <w:tcPr>
            <w:tcW w:w="1172" w:type="dxa"/>
            <w:shd w:val="clear" w:color="auto" w:fill="auto"/>
            <w:vAlign w:val="center"/>
          </w:tcPr>
          <w:p w14:paraId="3074BE1E" w14:textId="50A8F3E9"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200000</w:t>
            </w:r>
          </w:p>
        </w:tc>
        <w:tc>
          <w:tcPr>
            <w:tcW w:w="1533" w:type="dxa"/>
            <w:gridSpan w:val="2"/>
            <w:shd w:val="clear" w:color="auto" w:fill="auto"/>
            <w:vAlign w:val="center"/>
          </w:tcPr>
          <w:p w14:paraId="09AE6004" w14:textId="29770B69"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11400</w:t>
            </w:r>
          </w:p>
        </w:tc>
        <w:tc>
          <w:tcPr>
            <w:tcW w:w="1969" w:type="dxa"/>
            <w:gridSpan w:val="2"/>
            <w:shd w:val="clear" w:color="auto" w:fill="auto"/>
            <w:vAlign w:val="center"/>
          </w:tcPr>
          <w:p w14:paraId="01A62823" w14:textId="16986F58" w:rsidR="00F461A9" w:rsidRDefault="00F461A9" w:rsidP="00F461A9">
            <w:pPr>
              <w:spacing w:after="0" w:line="240" w:lineRule="auto"/>
              <w:jc w:val="center"/>
              <w:rPr>
                <w:rFonts w:ascii="Times New Roman" w:hAnsi="Times New Roman"/>
                <w:sz w:val="20"/>
                <w:szCs w:val="20"/>
              </w:rPr>
            </w:pPr>
            <w:r>
              <w:rPr>
                <w:rFonts w:ascii="Times New Roman" w:hAnsi="Times New Roman"/>
                <w:sz w:val="20"/>
                <w:szCs w:val="20"/>
              </w:rPr>
              <w:t>No</w:t>
            </w:r>
          </w:p>
        </w:tc>
        <w:tc>
          <w:tcPr>
            <w:tcW w:w="4794" w:type="dxa"/>
            <w:gridSpan w:val="2"/>
            <w:shd w:val="clear" w:color="auto" w:fill="auto"/>
            <w:vAlign w:val="center"/>
          </w:tcPr>
          <w:p w14:paraId="5E5E8068" w14:textId="2E7C4B07" w:rsidR="00F461A9" w:rsidRPr="002633B1" w:rsidRDefault="00F461A9" w:rsidP="00F461A9">
            <w:pPr>
              <w:spacing w:after="0" w:line="240" w:lineRule="auto"/>
              <w:jc w:val="center"/>
              <w:rPr>
                <w:rFonts w:ascii="Times New Roman" w:hAnsi="Times New Roman"/>
                <w:sz w:val="20"/>
                <w:szCs w:val="20"/>
              </w:rPr>
            </w:pPr>
            <w:r w:rsidRPr="002633B1">
              <w:rPr>
                <w:rFonts w:ascii="Times New Roman" w:hAnsi="Times New Roman"/>
                <w:sz w:val="20"/>
                <w:szCs w:val="20"/>
              </w:rPr>
              <w:t>Naturally present in the environment</w:t>
            </w:r>
          </w:p>
        </w:tc>
      </w:tr>
    </w:tbl>
    <w:p w14:paraId="563DD246" w14:textId="76673B04" w:rsidR="009A7060" w:rsidRDefault="009A7060"/>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148"/>
        <w:gridCol w:w="1211"/>
        <w:gridCol w:w="1234"/>
        <w:gridCol w:w="1500"/>
        <w:gridCol w:w="1332"/>
        <w:gridCol w:w="1246"/>
        <w:gridCol w:w="1005"/>
        <w:gridCol w:w="3494"/>
      </w:tblGrid>
      <w:tr w:rsidR="008623B7" w:rsidRPr="00101B28" w14:paraId="19AB1727" w14:textId="77777777" w:rsidTr="00EF0A4B">
        <w:trPr>
          <w:jc w:val="center"/>
        </w:trPr>
        <w:tc>
          <w:tcPr>
            <w:tcW w:w="1415" w:type="dxa"/>
            <w:shd w:val="clear" w:color="auto" w:fill="BFBFBF"/>
            <w:vAlign w:val="center"/>
          </w:tcPr>
          <w:p w14:paraId="0E5A90AB" w14:textId="101E883E" w:rsidR="008623B7" w:rsidRPr="00777E93" w:rsidRDefault="008623B7" w:rsidP="008623B7">
            <w:pPr>
              <w:autoSpaceDE w:val="0"/>
              <w:autoSpaceDN w:val="0"/>
              <w:adjustRightInd w:val="0"/>
              <w:spacing w:after="0" w:line="240" w:lineRule="auto"/>
              <w:jc w:val="center"/>
              <w:rPr>
                <w:rFonts w:ascii="Times New Roman" w:hAnsi="Times New Roman"/>
                <w:b/>
                <w:bCs/>
                <w:sz w:val="20"/>
                <w:szCs w:val="20"/>
              </w:rPr>
            </w:pPr>
            <w:r w:rsidRPr="00777E93">
              <w:rPr>
                <w:rFonts w:ascii="Times New Roman" w:hAnsi="Times New Roman"/>
                <w:b/>
                <w:bCs/>
                <w:sz w:val="20"/>
                <w:szCs w:val="20"/>
              </w:rPr>
              <w:t>Lead and Copper</w:t>
            </w:r>
          </w:p>
        </w:tc>
        <w:tc>
          <w:tcPr>
            <w:tcW w:w="1148" w:type="dxa"/>
            <w:shd w:val="clear" w:color="auto" w:fill="BFBFBF"/>
            <w:vAlign w:val="center"/>
          </w:tcPr>
          <w:p w14:paraId="3CD2E6E9" w14:textId="6C055527" w:rsidR="008623B7" w:rsidRPr="00777E93" w:rsidRDefault="008623B7" w:rsidP="008623B7">
            <w:pPr>
              <w:autoSpaceDE w:val="0"/>
              <w:autoSpaceDN w:val="0"/>
              <w:adjustRightInd w:val="0"/>
              <w:spacing w:after="0" w:line="240" w:lineRule="auto"/>
              <w:jc w:val="center"/>
              <w:rPr>
                <w:rFonts w:ascii="Times New Roman" w:hAnsi="Times New Roman"/>
                <w:b/>
                <w:bCs/>
                <w:sz w:val="20"/>
                <w:szCs w:val="20"/>
              </w:rPr>
            </w:pPr>
            <w:r w:rsidRPr="00777E93">
              <w:rPr>
                <w:rFonts w:ascii="Times New Roman" w:hAnsi="Times New Roman"/>
                <w:b/>
                <w:bCs/>
                <w:sz w:val="20"/>
                <w:szCs w:val="20"/>
              </w:rPr>
              <w:t>Units</w:t>
            </w:r>
          </w:p>
        </w:tc>
        <w:tc>
          <w:tcPr>
            <w:tcW w:w="1211" w:type="dxa"/>
            <w:shd w:val="clear" w:color="auto" w:fill="BFBFBF"/>
            <w:vAlign w:val="center"/>
          </w:tcPr>
          <w:p w14:paraId="436C9C54" w14:textId="67903FC6" w:rsidR="008623B7" w:rsidRPr="00777E93" w:rsidRDefault="008623B7" w:rsidP="008623B7">
            <w:pPr>
              <w:autoSpaceDE w:val="0"/>
              <w:autoSpaceDN w:val="0"/>
              <w:adjustRightInd w:val="0"/>
              <w:spacing w:after="0" w:line="240" w:lineRule="auto"/>
              <w:jc w:val="center"/>
              <w:rPr>
                <w:rFonts w:ascii="Times New Roman" w:hAnsi="Times New Roman"/>
                <w:b/>
                <w:bCs/>
                <w:sz w:val="20"/>
                <w:szCs w:val="20"/>
              </w:rPr>
            </w:pPr>
            <w:r w:rsidRPr="00777E93">
              <w:rPr>
                <w:rFonts w:ascii="Times New Roman" w:hAnsi="Times New Roman"/>
                <w:b/>
                <w:bCs/>
                <w:sz w:val="20"/>
                <w:szCs w:val="20"/>
              </w:rPr>
              <w:t>MCLG</w:t>
            </w:r>
          </w:p>
        </w:tc>
        <w:tc>
          <w:tcPr>
            <w:tcW w:w="1234" w:type="dxa"/>
            <w:shd w:val="clear" w:color="auto" w:fill="BFBFBF"/>
            <w:vAlign w:val="center"/>
          </w:tcPr>
          <w:p w14:paraId="38B622CD" w14:textId="77777777" w:rsidR="008623B7" w:rsidRPr="00777E93" w:rsidRDefault="008623B7" w:rsidP="008623B7">
            <w:pPr>
              <w:autoSpaceDE w:val="0"/>
              <w:autoSpaceDN w:val="0"/>
              <w:adjustRightInd w:val="0"/>
              <w:spacing w:after="0" w:line="240" w:lineRule="auto"/>
              <w:jc w:val="center"/>
              <w:rPr>
                <w:rFonts w:ascii="Times New Roman" w:hAnsi="Times New Roman"/>
                <w:b/>
                <w:bCs/>
                <w:sz w:val="20"/>
                <w:szCs w:val="20"/>
              </w:rPr>
            </w:pPr>
            <w:r w:rsidRPr="00777E93">
              <w:rPr>
                <w:rFonts w:ascii="Times New Roman" w:hAnsi="Times New Roman"/>
                <w:b/>
                <w:bCs/>
                <w:sz w:val="20"/>
                <w:szCs w:val="20"/>
              </w:rPr>
              <w:t>MCL</w:t>
            </w:r>
          </w:p>
        </w:tc>
        <w:tc>
          <w:tcPr>
            <w:tcW w:w="1500" w:type="dxa"/>
            <w:shd w:val="clear" w:color="auto" w:fill="BFBFBF"/>
            <w:vAlign w:val="center"/>
          </w:tcPr>
          <w:p w14:paraId="3E61D59C" w14:textId="77777777" w:rsidR="008623B7" w:rsidRPr="00777E93" w:rsidRDefault="008623B7" w:rsidP="008623B7">
            <w:pPr>
              <w:autoSpaceDE w:val="0"/>
              <w:autoSpaceDN w:val="0"/>
              <w:adjustRightInd w:val="0"/>
              <w:spacing w:after="0" w:line="240" w:lineRule="auto"/>
              <w:jc w:val="center"/>
              <w:rPr>
                <w:rFonts w:ascii="Times New Roman" w:hAnsi="Times New Roman"/>
                <w:b/>
                <w:bCs/>
                <w:sz w:val="20"/>
                <w:szCs w:val="20"/>
              </w:rPr>
            </w:pPr>
            <w:r w:rsidRPr="00777E93">
              <w:rPr>
                <w:rFonts w:ascii="Times New Roman" w:hAnsi="Times New Roman"/>
                <w:b/>
                <w:bCs/>
                <w:sz w:val="20"/>
                <w:szCs w:val="20"/>
              </w:rPr>
              <w:t>Level Found</w:t>
            </w:r>
          </w:p>
        </w:tc>
        <w:tc>
          <w:tcPr>
            <w:tcW w:w="1332" w:type="dxa"/>
            <w:shd w:val="clear" w:color="auto" w:fill="BFBFBF"/>
            <w:vAlign w:val="center"/>
          </w:tcPr>
          <w:p w14:paraId="4A4C91EB" w14:textId="77777777" w:rsidR="008623B7" w:rsidRPr="00777E93" w:rsidRDefault="008623B7" w:rsidP="008623B7">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90</w:t>
            </w:r>
            <w:r w:rsidRPr="0082701D">
              <w:rPr>
                <w:rFonts w:ascii="Times New Roman" w:hAnsi="Times New Roman"/>
                <w:b/>
                <w:bCs/>
                <w:sz w:val="20"/>
                <w:szCs w:val="20"/>
                <w:vertAlign w:val="superscript"/>
              </w:rPr>
              <w:t>th</w:t>
            </w:r>
            <w:r>
              <w:rPr>
                <w:rFonts w:ascii="Times New Roman" w:hAnsi="Times New Roman"/>
                <w:b/>
                <w:bCs/>
                <w:sz w:val="20"/>
                <w:szCs w:val="20"/>
              </w:rPr>
              <w:t xml:space="preserve"> Percentile</w:t>
            </w:r>
          </w:p>
        </w:tc>
        <w:tc>
          <w:tcPr>
            <w:tcW w:w="1246" w:type="dxa"/>
            <w:shd w:val="clear" w:color="auto" w:fill="BFBFBF"/>
            <w:vAlign w:val="center"/>
          </w:tcPr>
          <w:p w14:paraId="7686D2D0" w14:textId="77777777" w:rsidR="008623B7" w:rsidRPr="00777E93" w:rsidRDefault="008623B7" w:rsidP="008623B7">
            <w:pPr>
              <w:autoSpaceDE w:val="0"/>
              <w:autoSpaceDN w:val="0"/>
              <w:adjustRightInd w:val="0"/>
              <w:spacing w:after="0" w:line="240" w:lineRule="auto"/>
              <w:jc w:val="center"/>
              <w:rPr>
                <w:rFonts w:ascii="Times New Roman" w:hAnsi="Times New Roman"/>
                <w:b/>
                <w:bCs/>
                <w:sz w:val="20"/>
                <w:szCs w:val="20"/>
              </w:rPr>
            </w:pPr>
            <w:r w:rsidRPr="00777E93">
              <w:rPr>
                <w:rFonts w:ascii="Times New Roman" w:hAnsi="Times New Roman"/>
                <w:b/>
                <w:bCs/>
                <w:sz w:val="20"/>
                <w:szCs w:val="20"/>
              </w:rPr>
              <w:t># Sites Over AL</w:t>
            </w:r>
          </w:p>
        </w:tc>
        <w:tc>
          <w:tcPr>
            <w:tcW w:w="1005" w:type="dxa"/>
            <w:shd w:val="clear" w:color="auto" w:fill="BFBFBF"/>
            <w:vAlign w:val="center"/>
          </w:tcPr>
          <w:p w14:paraId="4DFB8347" w14:textId="77777777" w:rsidR="008623B7" w:rsidRPr="00777E93" w:rsidRDefault="008623B7" w:rsidP="008623B7">
            <w:pPr>
              <w:autoSpaceDE w:val="0"/>
              <w:autoSpaceDN w:val="0"/>
              <w:adjustRightInd w:val="0"/>
              <w:spacing w:after="0" w:line="240" w:lineRule="auto"/>
              <w:jc w:val="center"/>
              <w:rPr>
                <w:rFonts w:ascii="Times New Roman" w:hAnsi="Times New Roman"/>
                <w:b/>
                <w:bCs/>
                <w:sz w:val="20"/>
                <w:szCs w:val="20"/>
              </w:rPr>
            </w:pPr>
            <w:r w:rsidRPr="00777E93">
              <w:rPr>
                <w:rFonts w:ascii="Times New Roman" w:hAnsi="Times New Roman"/>
                <w:b/>
                <w:bCs/>
                <w:sz w:val="20"/>
                <w:szCs w:val="20"/>
              </w:rPr>
              <w:t>Violation</w:t>
            </w:r>
          </w:p>
        </w:tc>
        <w:tc>
          <w:tcPr>
            <w:tcW w:w="3494" w:type="dxa"/>
            <w:shd w:val="clear" w:color="auto" w:fill="BFBFBF"/>
            <w:vAlign w:val="center"/>
          </w:tcPr>
          <w:p w14:paraId="44E82A49" w14:textId="77777777" w:rsidR="008623B7" w:rsidRPr="00777E93" w:rsidRDefault="008623B7" w:rsidP="008623B7">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Typical Source</w:t>
            </w:r>
          </w:p>
        </w:tc>
      </w:tr>
      <w:tr w:rsidR="008623B7" w:rsidRPr="00B70EC7" w14:paraId="754A7031" w14:textId="77777777" w:rsidTr="00EF0A4B">
        <w:trPr>
          <w:trHeight w:val="611"/>
          <w:jc w:val="center"/>
        </w:trPr>
        <w:tc>
          <w:tcPr>
            <w:tcW w:w="1415" w:type="dxa"/>
            <w:vAlign w:val="center"/>
          </w:tcPr>
          <w:p w14:paraId="53A3E478" w14:textId="77777777" w:rsidR="008623B7" w:rsidRPr="00D3531F" w:rsidRDefault="008623B7" w:rsidP="008623B7">
            <w:pPr>
              <w:autoSpaceDE w:val="0"/>
              <w:autoSpaceDN w:val="0"/>
              <w:adjustRightInd w:val="0"/>
              <w:spacing w:after="0" w:line="240" w:lineRule="auto"/>
              <w:jc w:val="center"/>
              <w:rPr>
                <w:rFonts w:ascii="Times New Roman" w:hAnsi="Times New Roman"/>
                <w:bCs/>
                <w:sz w:val="20"/>
                <w:szCs w:val="20"/>
              </w:rPr>
            </w:pPr>
            <w:r w:rsidRPr="00D3531F">
              <w:rPr>
                <w:rFonts w:ascii="Times New Roman" w:hAnsi="Times New Roman"/>
                <w:bCs/>
                <w:sz w:val="20"/>
                <w:szCs w:val="20"/>
              </w:rPr>
              <w:t>Lead</w:t>
            </w:r>
          </w:p>
        </w:tc>
        <w:tc>
          <w:tcPr>
            <w:tcW w:w="1148" w:type="dxa"/>
            <w:vAlign w:val="center"/>
          </w:tcPr>
          <w:p w14:paraId="21525818" w14:textId="4F3E87A2" w:rsidR="008623B7" w:rsidRPr="00D3531F" w:rsidRDefault="00AB1BCE" w:rsidP="008623B7">
            <w:pPr>
              <w:spacing w:after="0" w:line="240" w:lineRule="auto"/>
              <w:jc w:val="center"/>
              <w:rPr>
                <w:rFonts w:ascii="Times New Roman" w:hAnsi="Times New Roman"/>
                <w:sz w:val="20"/>
                <w:szCs w:val="20"/>
              </w:rPr>
            </w:pPr>
            <w:r>
              <w:rPr>
                <w:rFonts w:ascii="Times New Roman" w:hAnsi="Times New Roman"/>
                <w:sz w:val="20"/>
                <w:szCs w:val="20"/>
              </w:rPr>
              <w:t>pp</w:t>
            </w:r>
            <w:r w:rsidR="00AD161F">
              <w:rPr>
                <w:rFonts w:ascii="Times New Roman" w:hAnsi="Times New Roman"/>
                <w:sz w:val="20"/>
                <w:szCs w:val="20"/>
              </w:rPr>
              <w:t>b</w:t>
            </w:r>
          </w:p>
        </w:tc>
        <w:tc>
          <w:tcPr>
            <w:tcW w:w="1211" w:type="dxa"/>
            <w:vAlign w:val="center"/>
          </w:tcPr>
          <w:p w14:paraId="5180BD5D" w14:textId="1D46AF64" w:rsidR="008623B7" w:rsidRPr="00D3531F" w:rsidRDefault="008623B7" w:rsidP="008623B7">
            <w:pPr>
              <w:spacing w:after="0" w:line="240" w:lineRule="auto"/>
              <w:jc w:val="center"/>
              <w:rPr>
                <w:rFonts w:ascii="Times New Roman" w:hAnsi="Times New Roman"/>
                <w:sz w:val="20"/>
                <w:szCs w:val="20"/>
              </w:rPr>
            </w:pPr>
            <w:r w:rsidRPr="00D3531F">
              <w:rPr>
                <w:rFonts w:ascii="Times New Roman" w:hAnsi="Times New Roman"/>
                <w:sz w:val="20"/>
                <w:szCs w:val="20"/>
              </w:rPr>
              <w:t>0</w:t>
            </w:r>
          </w:p>
        </w:tc>
        <w:tc>
          <w:tcPr>
            <w:tcW w:w="1234" w:type="dxa"/>
            <w:vAlign w:val="center"/>
          </w:tcPr>
          <w:p w14:paraId="52ED7698" w14:textId="6EEDE733" w:rsidR="008623B7" w:rsidRPr="00D3531F" w:rsidRDefault="008623B7" w:rsidP="008623B7">
            <w:pPr>
              <w:spacing w:after="0" w:line="240" w:lineRule="auto"/>
              <w:jc w:val="center"/>
              <w:rPr>
                <w:rFonts w:ascii="Times New Roman" w:hAnsi="Times New Roman"/>
                <w:sz w:val="20"/>
                <w:szCs w:val="20"/>
              </w:rPr>
            </w:pPr>
            <w:r w:rsidRPr="00D3531F">
              <w:rPr>
                <w:rFonts w:ascii="Times New Roman" w:hAnsi="Times New Roman"/>
                <w:sz w:val="20"/>
                <w:szCs w:val="20"/>
              </w:rPr>
              <w:t>15</w:t>
            </w:r>
          </w:p>
        </w:tc>
        <w:tc>
          <w:tcPr>
            <w:tcW w:w="1500" w:type="dxa"/>
            <w:vAlign w:val="center"/>
          </w:tcPr>
          <w:p w14:paraId="7AEB8EF0" w14:textId="2224CD01" w:rsidR="008623B7" w:rsidRPr="00D3531F" w:rsidRDefault="00D86D4C" w:rsidP="008623B7">
            <w:pPr>
              <w:spacing w:after="0" w:line="240" w:lineRule="auto"/>
              <w:jc w:val="center"/>
              <w:rPr>
                <w:rFonts w:ascii="Times New Roman" w:hAnsi="Times New Roman"/>
                <w:sz w:val="20"/>
                <w:szCs w:val="20"/>
              </w:rPr>
            </w:pPr>
            <w:r>
              <w:rPr>
                <w:rFonts w:ascii="Times New Roman" w:hAnsi="Times New Roman"/>
                <w:sz w:val="20"/>
                <w:szCs w:val="20"/>
              </w:rPr>
              <w:t>1</w:t>
            </w:r>
          </w:p>
        </w:tc>
        <w:tc>
          <w:tcPr>
            <w:tcW w:w="1332" w:type="dxa"/>
            <w:vAlign w:val="center"/>
          </w:tcPr>
          <w:p w14:paraId="39D798B4" w14:textId="5868F36E" w:rsidR="008623B7" w:rsidRPr="00D3531F" w:rsidRDefault="00D86D4C" w:rsidP="008623B7">
            <w:pPr>
              <w:spacing w:after="0" w:line="240" w:lineRule="auto"/>
              <w:jc w:val="center"/>
              <w:rPr>
                <w:rFonts w:ascii="Times New Roman" w:hAnsi="Times New Roman"/>
                <w:sz w:val="20"/>
                <w:szCs w:val="20"/>
              </w:rPr>
            </w:pPr>
            <w:r>
              <w:rPr>
                <w:rFonts w:ascii="Times New Roman" w:hAnsi="Times New Roman"/>
                <w:sz w:val="20"/>
                <w:szCs w:val="20"/>
              </w:rPr>
              <w:t>1</w:t>
            </w:r>
          </w:p>
        </w:tc>
        <w:tc>
          <w:tcPr>
            <w:tcW w:w="1246" w:type="dxa"/>
            <w:vAlign w:val="center"/>
          </w:tcPr>
          <w:p w14:paraId="1F0A13A0" w14:textId="77777777" w:rsidR="008623B7" w:rsidRPr="00D3531F" w:rsidRDefault="008623B7" w:rsidP="008623B7">
            <w:pPr>
              <w:spacing w:after="0" w:line="240" w:lineRule="auto"/>
              <w:jc w:val="center"/>
              <w:rPr>
                <w:rFonts w:ascii="Times New Roman" w:hAnsi="Times New Roman"/>
                <w:sz w:val="20"/>
                <w:szCs w:val="20"/>
              </w:rPr>
            </w:pPr>
            <w:r w:rsidRPr="00D3531F">
              <w:rPr>
                <w:rFonts w:ascii="Times New Roman" w:hAnsi="Times New Roman"/>
                <w:sz w:val="20"/>
                <w:szCs w:val="20"/>
              </w:rPr>
              <w:t>0</w:t>
            </w:r>
          </w:p>
        </w:tc>
        <w:tc>
          <w:tcPr>
            <w:tcW w:w="1005" w:type="dxa"/>
            <w:vAlign w:val="center"/>
          </w:tcPr>
          <w:p w14:paraId="65D540F3" w14:textId="6D11BFB1" w:rsidR="008623B7" w:rsidRPr="00D3531F" w:rsidRDefault="008623B7" w:rsidP="008623B7">
            <w:pPr>
              <w:spacing w:after="0" w:line="240" w:lineRule="auto"/>
              <w:jc w:val="center"/>
              <w:rPr>
                <w:rFonts w:ascii="Times New Roman" w:hAnsi="Times New Roman"/>
                <w:sz w:val="20"/>
                <w:szCs w:val="20"/>
              </w:rPr>
            </w:pPr>
            <w:r w:rsidRPr="00D3531F">
              <w:rPr>
                <w:rFonts w:ascii="Times New Roman" w:hAnsi="Times New Roman"/>
                <w:sz w:val="20"/>
                <w:szCs w:val="20"/>
              </w:rPr>
              <w:t>N</w:t>
            </w:r>
            <w:r w:rsidR="005262C7" w:rsidRPr="00D3531F">
              <w:rPr>
                <w:rFonts w:ascii="Times New Roman" w:hAnsi="Times New Roman"/>
                <w:sz w:val="20"/>
                <w:szCs w:val="20"/>
              </w:rPr>
              <w:t>o</w:t>
            </w:r>
          </w:p>
        </w:tc>
        <w:tc>
          <w:tcPr>
            <w:tcW w:w="3494" w:type="dxa"/>
            <w:vAlign w:val="center"/>
          </w:tcPr>
          <w:p w14:paraId="4129A276" w14:textId="77777777" w:rsidR="008623B7" w:rsidRPr="00D3531F" w:rsidRDefault="008623B7" w:rsidP="008623B7">
            <w:pPr>
              <w:autoSpaceDE w:val="0"/>
              <w:autoSpaceDN w:val="0"/>
              <w:adjustRightInd w:val="0"/>
              <w:spacing w:after="0" w:line="240" w:lineRule="auto"/>
              <w:jc w:val="center"/>
              <w:rPr>
                <w:rFonts w:ascii="Times New Roman" w:hAnsi="Times New Roman"/>
                <w:bCs/>
                <w:sz w:val="20"/>
                <w:szCs w:val="20"/>
              </w:rPr>
            </w:pPr>
            <w:r w:rsidRPr="00D3531F">
              <w:rPr>
                <w:rFonts w:ascii="Times New Roman" w:hAnsi="Times New Roman"/>
                <w:bCs/>
                <w:sz w:val="20"/>
                <w:szCs w:val="20"/>
              </w:rPr>
              <w:t>Corrosion of household plumbing systems; erosion of natural deposits.</w:t>
            </w:r>
          </w:p>
        </w:tc>
      </w:tr>
      <w:tr w:rsidR="008623B7" w:rsidRPr="00B70EC7" w14:paraId="5323F6C6" w14:textId="77777777" w:rsidTr="00EF0A4B">
        <w:trPr>
          <w:trHeight w:val="611"/>
          <w:jc w:val="center"/>
        </w:trPr>
        <w:tc>
          <w:tcPr>
            <w:tcW w:w="1415" w:type="dxa"/>
            <w:vAlign w:val="center"/>
          </w:tcPr>
          <w:p w14:paraId="43BEF426" w14:textId="77777777" w:rsidR="008623B7" w:rsidRPr="00D3531F" w:rsidRDefault="008623B7" w:rsidP="008623B7">
            <w:pPr>
              <w:autoSpaceDE w:val="0"/>
              <w:autoSpaceDN w:val="0"/>
              <w:adjustRightInd w:val="0"/>
              <w:spacing w:after="0" w:line="240" w:lineRule="auto"/>
              <w:jc w:val="center"/>
              <w:rPr>
                <w:rFonts w:ascii="Times New Roman" w:hAnsi="Times New Roman"/>
                <w:bCs/>
                <w:sz w:val="20"/>
                <w:szCs w:val="20"/>
              </w:rPr>
            </w:pPr>
            <w:r w:rsidRPr="00D3531F">
              <w:rPr>
                <w:rFonts w:ascii="Times New Roman" w:hAnsi="Times New Roman"/>
                <w:bCs/>
                <w:sz w:val="20"/>
                <w:szCs w:val="20"/>
              </w:rPr>
              <w:t>Copper</w:t>
            </w:r>
          </w:p>
        </w:tc>
        <w:tc>
          <w:tcPr>
            <w:tcW w:w="1148" w:type="dxa"/>
            <w:vAlign w:val="center"/>
          </w:tcPr>
          <w:p w14:paraId="788AF377" w14:textId="16F5ED00" w:rsidR="008623B7" w:rsidRPr="00D3531F" w:rsidRDefault="00AB1BCE" w:rsidP="008623B7">
            <w:pPr>
              <w:spacing w:after="0" w:line="240" w:lineRule="auto"/>
              <w:jc w:val="center"/>
              <w:rPr>
                <w:rFonts w:ascii="Times New Roman" w:hAnsi="Times New Roman"/>
                <w:sz w:val="20"/>
                <w:szCs w:val="20"/>
              </w:rPr>
            </w:pPr>
            <w:r>
              <w:rPr>
                <w:rFonts w:ascii="Times New Roman" w:hAnsi="Times New Roman"/>
                <w:sz w:val="20"/>
                <w:szCs w:val="20"/>
              </w:rPr>
              <w:t>ppb</w:t>
            </w:r>
          </w:p>
        </w:tc>
        <w:tc>
          <w:tcPr>
            <w:tcW w:w="1211" w:type="dxa"/>
            <w:vAlign w:val="center"/>
          </w:tcPr>
          <w:p w14:paraId="0FA92276" w14:textId="115BF933" w:rsidR="008623B7" w:rsidRPr="00D3531F" w:rsidRDefault="00AB1BCE" w:rsidP="008623B7">
            <w:pPr>
              <w:spacing w:after="0" w:line="240" w:lineRule="auto"/>
              <w:jc w:val="center"/>
              <w:rPr>
                <w:rFonts w:ascii="Times New Roman" w:hAnsi="Times New Roman"/>
                <w:sz w:val="20"/>
                <w:szCs w:val="20"/>
              </w:rPr>
            </w:pPr>
            <w:r>
              <w:rPr>
                <w:rFonts w:ascii="Times New Roman" w:hAnsi="Times New Roman"/>
                <w:sz w:val="20"/>
                <w:szCs w:val="20"/>
              </w:rPr>
              <w:t>1</w:t>
            </w:r>
            <w:r w:rsidR="008623B7" w:rsidRPr="00D3531F">
              <w:rPr>
                <w:rFonts w:ascii="Times New Roman" w:hAnsi="Times New Roman"/>
                <w:sz w:val="20"/>
                <w:szCs w:val="20"/>
              </w:rPr>
              <w:t>3</w:t>
            </w:r>
            <w:r>
              <w:rPr>
                <w:rFonts w:ascii="Times New Roman" w:hAnsi="Times New Roman"/>
                <w:sz w:val="20"/>
                <w:szCs w:val="20"/>
              </w:rPr>
              <w:t>00</w:t>
            </w:r>
          </w:p>
        </w:tc>
        <w:tc>
          <w:tcPr>
            <w:tcW w:w="1234" w:type="dxa"/>
            <w:vAlign w:val="center"/>
          </w:tcPr>
          <w:p w14:paraId="669BB55F" w14:textId="47E80647" w:rsidR="008623B7" w:rsidRPr="00D3531F" w:rsidRDefault="00AB1BCE" w:rsidP="008623B7">
            <w:pPr>
              <w:spacing w:after="0" w:line="240" w:lineRule="auto"/>
              <w:jc w:val="center"/>
              <w:rPr>
                <w:rFonts w:ascii="Times New Roman" w:hAnsi="Times New Roman"/>
                <w:sz w:val="20"/>
                <w:szCs w:val="20"/>
              </w:rPr>
            </w:pPr>
            <w:r>
              <w:rPr>
                <w:rFonts w:ascii="Times New Roman" w:hAnsi="Times New Roman"/>
                <w:sz w:val="20"/>
                <w:szCs w:val="20"/>
              </w:rPr>
              <w:t>1</w:t>
            </w:r>
            <w:r w:rsidR="008623B7" w:rsidRPr="00D3531F">
              <w:rPr>
                <w:rFonts w:ascii="Times New Roman" w:hAnsi="Times New Roman"/>
                <w:sz w:val="20"/>
                <w:szCs w:val="20"/>
              </w:rPr>
              <w:t>3</w:t>
            </w:r>
            <w:r>
              <w:rPr>
                <w:rFonts w:ascii="Times New Roman" w:hAnsi="Times New Roman"/>
                <w:sz w:val="20"/>
                <w:szCs w:val="20"/>
              </w:rPr>
              <w:t>00</w:t>
            </w:r>
          </w:p>
        </w:tc>
        <w:tc>
          <w:tcPr>
            <w:tcW w:w="1500" w:type="dxa"/>
            <w:vAlign w:val="center"/>
          </w:tcPr>
          <w:p w14:paraId="7E89F9AA" w14:textId="733D4916" w:rsidR="008623B7" w:rsidRPr="00D3531F" w:rsidRDefault="0065168A" w:rsidP="008623B7">
            <w:pPr>
              <w:spacing w:after="0" w:line="240" w:lineRule="auto"/>
              <w:jc w:val="center"/>
              <w:rPr>
                <w:rFonts w:ascii="Times New Roman" w:hAnsi="Times New Roman"/>
                <w:sz w:val="20"/>
                <w:szCs w:val="20"/>
              </w:rPr>
            </w:pPr>
            <w:r>
              <w:rPr>
                <w:rFonts w:ascii="Times New Roman" w:hAnsi="Times New Roman"/>
                <w:sz w:val="20"/>
                <w:szCs w:val="20"/>
              </w:rPr>
              <w:t>9</w:t>
            </w:r>
          </w:p>
        </w:tc>
        <w:tc>
          <w:tcPr>
            <w:tcW w:w="1332" w:type="dxa"/>
            <w:vAlign w:val="center"/>
          </w:tcPr>
          <w:p w14:paraId="0E3BEE24" w14:textId="026C0B61" w:rsidR="008623B7" w:rsidRPr="00D3531F" w:rsidRDefault="0065168A" w:rsidP="008623B7">
            <w:pPr>
              <w:spacing w:after="0" w:line="240" w:lineRule="auto"/>
              <w:jc w:val="center"/>
              <w:rPr>
                <w:rFonts w:ascii="Times New Roman" w:hAnsi="Times New Roman"/>
                <w:sz w:val="20"/>
                <w:szCs w:val="20"/>
              </w:rPr>
            </w:pPr>
            <w:r>
              <w:rPr>
                <w:rFonts w:ascii="Times New Roman" w:hAnsi="Times New Roman"/>
                <w:sz w:val="20"/>
                <w:szCs w:val="20"/>
              </w:rPr>
              <w:t>7.6</w:t>
            </w:r>
          </w:p>
        </w:tc>
        <w:tc>
          <w:tcPr>
            <w:tcW w:w="1246" w:type="dxa"/>
            <w:vAlign w:val="center"/>
          </w:tcPr>
          <w:p w14:paraId="2C2B8677" w14:textId="77777777" w:rsidR="008623B7" w:rsidRPr="00D3531F" w:rsidRDefault="008623B7" w:rsidP="008623B7">
            <w:pPr>
              <w:spacing w:after="0" w:line="240" w:lineRule="auto"/>
              <w:jc w:val="center"/>
              <w:rPr>
                <w:rFonts w:ascii="Times New Roman" w:hAnsi="Times New Roman"/>
                <w:sz w:val="20"/>
                <w:szCs w:val="20"/>
              </w:rPr>
            </w:pPr>
            <w:r w:rsidRPr="00D3531F">
              <w:rPr>
                <w:rFonts w:ascii="Times New Roman" w:hAnsi="Times New Roman"/>
                <w:sz w:val="20"/>
                <w:szCs w:val="20"/>
              </w:rPr>
              <w:t>0</w:t>
            </w:r>
          </w:p>
        </w:tc>
        <w:tc>
          <w:tcPr>
            <w:tcW w:w="1005" w:type="dxa"/>
            <w:vAlign w:val="center"/>
          </w:tcPr>
          <w:p w14:paraId="4883A42D" w14:textId="5CF3E335" w:rsidR="008623B7" w:rsidRPr="00D3531F" w:rsidRDefault="008623B7" w:rsidP="008623B7">
            <w:pPr>
              <w:spacing w:after="0" w:line="240" w:lineRule="auto"/>
              <w:jc w:val="center"/>
              <w:rPr>
                <w:rFonts w:ascii="Times New Roman" w:hAnsi="Times New Roman"/>
                <w:sz w:val="20"/>
                <w:szCs w:val="20"/>
              </w:rPr>
            </w:pPr>
            <w:r w:rsidRPr="00D3531F">
              <w:rPr>
                <w:rFonts w:ascii="Times New Roman" w:hAnsi="Times New Roman"/>
                <w:sz w:val="20"/>
                <w:szCs w:val="20"/>
              </w:rPr>
              <w:t>N</w:t>
            </w:r>
            <w:r w:rsidR="005262C7" w:rsidRPr="00D3531F">
              <w:rPr>
                <w:rFonts w:ascii="Times New Roman" w:hAnsi="Times New Roman"/>
                <w:sz w:val="20"/>
                <w:szCs w:val="20"/>
              </w:rPr>
              <w:t>o</w:t>
            </w:r>
          </w:p>
        </w:tc>
        <w:tc>
          <w:tcPr>
            <w:tcW w:w="3494" w:type="dxa"/>
            <w:vAlign w:val="center"/>
          </w:tcPr>
          <w:p w14:paraId="7D3E1E79" w14:textId="77777777" w:rsidR="008623B7" w:rsidRPr="00D3531F" w:rsidRDefault="008623B7" w:rsidP="008623B7">
            <w:pPr>
              <w:autoSpaceDE w:val="0"/>
              <w:autoSpaceDN w:val="0"/>
              <w:adjustRightInd w:val="0"/>
              <w:spacing w:after="0" w:line="240" w:lineRule="auto"/>
              <w:jc w:val="center"/>
              <w:rPr>
                <w:rFonts w:ascii="Times New Roman" w:hAnsi="Times New Roman"/>
                <w:bCs/>
                <w:sz w:val="20"/>
                <w:szCs w:val="20"/>
              </w:rPr>
            </w:pPr>
            <w:r w:rsidRPr="00D3531F">
              <w:rPr>
                <w:rFonts w:ascii="Times New Roman" w:hAnsi="Times New Roman"/>
                <w:bCs/>
                <w:sz w:val="20"/>
                <w:szCs w:val="20"/>
              </w:rPr>
              <w:t>Erosion of natural deposits; leaching from wood preservatives; corrosion of household plumbing systems.</w:t>
            </w:r>
          </w:p>
        </w:tc>
      </w:tr>
    </w:tbl>
    <w:p w14:paraId="78EEB4D7" w14:textId="66B9E3DD" w:rsidR="00EA41FA" w:rsidRPr="002A007F" w:rsidRDefault="00EA41FA" w:rsidP="00247EA9">
      <w:pPr>
        <w:rPr>
          <w:rFonts w:ascii="Times New Roman" w:hAnsi="Times New Roman"/>
          <w:sz w:val="16"/>
          <w:szCs w:val="16"/>
        </w:rPr>
      </w:pPr>
    </w:p>
    <w:p w14:paraId="1BC19A2C" w14:textId="71EA7C03" w:rsidR="00553F3F" w:rsidRPr="00553F3F" w:rsidRDefault="00553F3F" w:rsidP="00E525E8">
      <w:pPr>
        <w:jc w:val="center"/>
        <w:rPr>
          <w:rFonts w:ascii="Times New Roman" w:hAnsi="Times New Roman"/>
          <w:b/>
          <w:iCs/>
          <w:color w:val="000000" w:themeColor="text1"/>
          <w:sz w:val="26"/>
          <w:szCs w:val="26"/>
        </w:rPr>
      </w:pPr>
      <w:r>
        <w:rPr>
          <w:rFonts w:ascii="Times New Roman" w:hAnsi="Times New Roman"/>
          <w:b/>
          <w:iCs/>
          <w:noProof/>
          <w:color w:val="000000" w:themeColor="text1"/>
          <w:sz w:val="26"/>
          <w:szCs w:val="26"/>
        </w:rPr>
        <mc:AlternateContent>
          <mc:Choice Requires="wps">
            <w:drawing>
              <wp:anchor distT="0" distB="0" distL="114300" distR="114300" simplePos="0" relativeHeight="251659264" behindDoc="0" locked="0" layoutInCell="1" allowOverlap="1" wp14:anchorId="4BA4862F" wp14:editId="42C94AA9">
                <wp:simplePos x="0" y="0"/>
                <wp:positionH relativeFrom="column">
                  <wp:posOffset>-50165</wp:posOffset>
                </wp:positionH>
                <wp:positionV relativeFrom="paragraph">
                  <wp:posOffset>86360</wp:posOffset>
                </wp:positionV>
                <wp:extent cx="87782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7782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A0DE31"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8pt" to="687.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TRpAEAAJkDAAAOAAAAZHJzL2Uyb0RvYy54bWysU9tu2zAMfR/QfxD03sgJtjUz4vShRfcy&#10;bMUuH6DKVCxMN1Ba7Pz9KCVxim4YhmEvtCTyHPKQ9OZ2cpbtAZMJvuPLRcMZeBV643cd//b14XrN&#10;WcrS99IGDx0/QOK326tXmzG2sApDsD0gIxKf2jF2fMg5tkIkNYCTaREieHLqgE5muuJO9ChHYndW&#10;rJrmrRgD9hGDgpTo9f7o5NvKrzWo/EnrBJnZjlNtuVqs9qlYsd3IdocyDkadypD/UIWTxlPSmepe&#10;Zsl+oPmFyhmFIQWdFyo4EbQ2CqoGUrNsXqj5MsgIVQs1J8W5Ten/0aqP+zv/iNSGMaY2xUcsKiaN&#10;rnypPjbVZh3mZsGUmaLH9c3NevWaeqrOPnEBRkz5PQTHyqHj1viiQ7Zy/yFlSkah55DybD0baXve&#10;NW/qRMSllnrKBwvHsM+gmekp+7LS1TWBO4tsL2nA/fdlGSiRW0+RBaKNtTOo+TPoFFtgUFfnb4Fz&#10;dM0YfJ6BzviAv8uap3Op+hhPZT/TWo5PoT/UyVQHzb8qO+1qWbDn9wq//FHbnwAAAP//AwBQSwME&#10;FAAGAAgAAAAhAImNrKDfAAAACQEAAA8AAABkcnMvZG93bnJldi54bWxMj0FLw0AQhe+C/2EZwYu0&#10;G23T2DSbIoKHCAq24nmanSZps7Mhu03jv3eLBz3Oe48338vWo2nFQL1rLCu4n0YgiEurG64UfG5f&#10;Jo8gnEfW2FomBd/kYJ1fX2WYanvmDxo2vhKhhF2KCmrvu1RKV9Zk0E1tRxy8ve0N+nD2ldQ9nkO5&#10;aeVDFC2kwYbDhxo7eq6pPG5ORsGh+Cqq+C5p9u/z+BW3Q/zGQ6HU7c34tALhafR/YbjgB3TIA9PO&#10;nlg70SqYJMuQDPpsAeLiz5J5DGL3q8g8k/8X5D8AAAD//wMAUEsBAi0AFAAGAAgAAAAhALaDOJL+&#10;AAAA4QEAABMAAAAAAAAAAAAAAAAAAAAAAFtDb250ZW50X1R5cGVzXS54bWxQSwECLQAUAAYACAAA&#10;ACEAOP0h/9YAAACUAQAACwAAAAAAAAAAAAAAAAAvAQAAX3JlbHMvLnJlbHNQSwECLQAUAAYACAAA&#10;ACEAoXsE0aQBAACZAwAADgAAAAAAAAAAAAAAAAAuAgAAZHJzL2Uyb0RvYy54bWxQSwECLQAUAAYA&#10;CAAAACEAiY2soN8AAAAJAQAADwAAAAAAAAAAAAAAAAD+AwAAZHJzL2Rvd25yZXYueG1sUEsFBgAA&#10;AAAEAAQA8wAAAAoFAAAAAA==&#10;" strokecolor="black [3200]" strokeweight="1.5pt">
                <v:stroke joinstyle="miter"/>
              </v:line>
            </w:pict>
          </mc:Fallback>
        </mc:AlternateContent>
      </w:r>
    </w:p>
    <w:p w14:paraId="72E11639" w14:textId="4F5F72BD" w:rsidR="00E525E8" w:rsidRPr="009734AA" w:rsidRDefault="00E525E8" w:rsidP="00E525E8">
      <w:pPr>
        <w:jc w:val="center"/>
        <w:rPr>
          <w:rFonts w:ascii="Times New Roman" w:hAnsi="Times New Roman"/>
          <w:b/>
          <w:i/>
          <w:color w:val="5B9BD5"/>
          <w:sz w:val="26"/>
          <w:szCs w:val="26"/>
        </w:rPr>
      </w:pPr>
      <w:r w:rsidRPr="009734AA">
        <w:rPr>
          <w:rFonts w:ascii="Times New Roman" w:hAnsi="Times New Roman"/>
          <w:b/>
          <w:i/>
          <w:color w:val="5B9BD5"/>
          <w:sz w:val="26"/>
          <w:szCs w:val="26"/>
        </w:rPr>
        <w:t>Violations</w:t>
      </w:r>
    </w:p>
    <w:p w14:paraId="008F8974" w14:textId="19DF762F" w:rsidR="00E525E8" w:rsidRDefault="00474271" w:rsidP="00474271">
      <w:pPr>
        <w:rPr>
          <w:rFonts w:ascii="Times New Roman" w:hAnsi="Times New Roman"/>
        </w:rPr>
      </w:pPr>
      <w:r>
        <w:rPr>
          <w:rFonts w:ascii="Times New Roman" w:hAnsi="Times New Roman"/>
        </w:rPr>
        <w:t>During 2022 previous violations show on the Ramstein AB CCR were able to be corrected. In result, Ramstein AB has met all standards for drinking water quality and remain with no current violations for the year of 2022.</w:t>
      </w:r>
    </w:p>
    <w:sectPr w:rsidR="00E525E8" w:rsidSect="000C20FB">
      <w:pgSz w:w="15840" w:h="12240" w:orient="landscape"/>
      <w:pgMar w:top="1350" w:right="907" w:bottom="1080" w:left="994" w:header="28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022C" w14:textId="77777777" w:rsidR="00037F99" w:rsidRPr="00772D28" w:rsidRDefault="00037F99" w:rsidP="00772D28">
      <w:pPr>
        <w:pStyle w:val="CM43"/>
        <w:rPr>
          <w:rFonts w:ascii="Calibri" w:hAnsi="Calibri"/>
          <w:sz w:val="22"/>
          <w:szCs w:val="22"/>
        </w:rPr>
      </w:pPr>
      <w:r>
        <w:separator/>
      </w:r>
    </w:p>
  </w:endnote>
  <w:endnote w:type="continuationSeparator" w:id="0">
    <w:p w14:paraId="2783A7A4" w14:textId="77777777" w:rsidR="00037F99" w:rsidRPr="00772D28" w:rsidRDefault="00037F99" w:rsidP="00772D28">
      <w:pPr>
        <w:pStyle w:val="CM43"/>
        <w:rPr>
          <w:rFonts w:ascii="Calibri" w:hAnsi="Calibr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1E2F" w14:textId="77777777" w:rsidR="00037F99" w:rsidRPr="00772D28" w:rsidRDefault="00037F99" w:rsidP="00772D28">
      <w:pPr>
        <w:pStyle w:val="CM43"/>
        <w:rPr>
          <w:rFonts w:ascii="Calibri" w:hAnsi="Calibri"/>
          <w:sz w:val="22"/>
          <w:szCs w:val="22"/>
        </w:rPr>
      </w:pPr>
      <w:r>
        <w:separator/>
      </w:r>
    </w:p>
  </w:footnote>
  <w:footnote w:type="continuationSeparator" w:id="0">
    <w:p w14:paraId="161144AF" w14:textId="77777777" w:rsidR="00037F99" w:rsidRPr="00772D28" w:rsidRDefault="00037F99" w:rsidP="00772D28">
      <w:pPr>
        <w:pStyle w:val="CM43"/>
        <w:rPr>
          <w:rFonts w:ascii="Calibri" w:hAnsi="Calibri"/>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65BB" w14:textId="77777777" w:rsidR="00BE7338" w:rsidRDefault="00BE7338" w:rsidP="00BE73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92F1E"/>
    <w:multiLevelType w:val="hybridMultilevel"/>
    <w:tmpl w:val="7ABAD78C"/>
    <w:lvl w:ilvl="0" w:tplc="0F22C68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3F0C"/>
    <w:multiLevelType w:val="hybridMultilevel"/>
    <w:tmpl w:val="BA480BEC"/>
    <w:lvl w:ilvl="0" w:tplc="292E30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D73FE"/>
    <w:multiLevelType w:val="hybridMultilevel"/>
    <w:tmpl w:val="DB689ECC"/>
    <w:lvl w:ilvl="0" w:tplc="BDBA179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A5081"/>
    <w:multiLevelType w:val="hybridMultilevel"/>
    <w:tmpl w:val="E9D2D8E8"/>
    <w:lvl w:ilvl="0" w:tplc="5CF0D1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83047"/>
    <w:multiLevelType w:val="hybridMultilevel"/>
    <w:tmpl w:val="EEFE1664"/>
    <w:lvl w:ilvl="0" w:tplc="018CAB9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E5D96"/>
    <w:multiLevelType w:val="hybridMultilevel"/>
    <w:tmpl w:val="52A4ED30"/>
    <w:lvl w:ilvl="0" w:tplc="B0D0C29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061F0"/>
    <w:multiLevelType w:val="hybridMultilevel"/>
    <w:tmpl w:val="F8F69022"/>
    <w:lvl w:ilvl="0" w:tplc="47D082E4">
      <w:numFmt w:val="bullet"/>
      <w:lvlText w:val="-"/>
      <w:lvlJc w:val="left"/>
      <w:pPr>
        <w:ind w:left="90" w:hanging="360"/>
      </w:pPr>
      <w:rPr>
        <w:rFonts w:ascii="Times New Roman" w:eastAsia="Calibri"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7" w15:restartNumberingAfterBreak="0">
    <w:nsid w:val="4B8F79FA"/>
    <w:multiLevelType w:val="hybridMultilevel"/>
    <w:tmpl w:val="0F5A32D8"/>
    <w:lvl w:ilvl="0" w:tplc="71B6ECE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44FAF"/>
    <w:multiLevelType w:val="hybridMultilevel"/>
    <w:tmpl w:val="FB102A58"/>
    <w:lvl w:ilvl="0" w:tplc="04406C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833221">
    <w:abstractNumId w:val="7"/>
  </w:num>
  <w:num w:numId="2" w16cid:durableId="1746414667">
    <w:abstractNumId w:val="6"/>
  </w:num>
  <w:num w:numId="3" w16cid:durableId="1041202853">
    <w:abstractNumId w:val="4"/>
  </w:num>
  <w:num w:numId="4" w16cid:durableId="2063946741">
    <w:abstractNumId w:val="0"/>
  </w:num>
  <w:num w:numId="5" w16cid:durableId="1532646109">
    <w:abstractNumId w:val="2"/>
  </w:num>
  <w:num w:numId="6" w16cid:durableId="189340402">
    <w:abstractNumId w:val="8"/>
  </w:num>
  <w:num w:numId="7" w16cid:durableId="465199927">
    <w:abstractNumId w:val="1"/>
  </w:num>
  <w:num w:numId="8" w16cid:durableId="744259536">
    <w:abstractNumId w:val="3"/>
  </w:num>
  <w:num w:numId="9" w16cid:durableId="941063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A6"/>
    <w:rsid w:val="000047BA"/>
    <w:rsid w:val="00005AE2"/>
    <w:rsid w:val="00010FF9"/>
    <w:rsid w:val="00011A91"/>
    <w:rsid w:val="0001716E"/>
    <w:rsid w:val="00023343"/>
    <w:rsid w:val="00032E44"/>
    <w:rsid w:val="0003692D"/>
    <w:rsid w:val="00037F99"/>
    <w:rsid w:val="00041AF4"/>
    <w:rsid w:val="00045CF6"/>
    <w:rsid w:val="000471F5"/>
    <w:rsid w:val="00052607"/>
    <w:rsid w:val="000535DF"/>
    <w:rsid w:val="00060D48"/>
    <w:rsid w:val="000615A3"/>
    <w:rsid w:val="0006182A"/>
    <w:rsid w:val="00062820"/>
    <w:rsid w:val="000655A6"/>
    <w:rsid w:val="000702CE"/>
    <w:rsid w:val="00074061"/>
    <w:rsid w:val="000745D3"/>
    <w:rsid w:val="000839F3"/>
    <w:rsid w:val="00084A3E"/>
    <w:rsid w:val="00094D02"/>
    <w:rsid w:val="000A15A6"/>
    <w:rsid w:val="000A173F"/>
    <w:rsid w:val="000A7317"/>
    <w:rsid w:val="000C2088"/>
    <w:rsid w:val="000C20FB"/>
    <w:rsid w:val="000D37FC"/>
    <w:rsid w:val="000D4612"/>
    <w:rsid w:val="000E4CDE"/>
    <w:rsid w:val="000F0E5B"/>
    <w:rsid w:val="000F6D87"/>
    <w:rsid w:val="0010174E"/>
    <w:rsid w:val="00103B5F"/>
    <w:rsid w:val="00105B68"/>
    <w:rsid w:val="00105E28"/>
    <w:rsid w:val="00114B5B"/>
    <w:rsid w:val="00135F78"/>
    <w:rsid w:val="00150347"/>
    <w:rsid w:val="00153C35"/>
    <w:rsid w:val="00164015"/>
    <w:rsid w:val="00172407"/>
    <w:rsid w:val="00182F6C"/>
    <w:rsid w:val="0018534D"/>
    <w:rsid w:val="00195783"/>
    <w:rsid w:val="0019677F"/>
    <w:rsid w:val="00197740"/>
    <w:rsid w:val="001A4583"/>
    <w:rsid w:val="001D4046"/>
    <w:rsid w:val="001D52BC"/>
    <w:rsid w:val="001E1CAF"/>
    <w:rsid w:val="001E33C7"/>
    <w:rsid w:val="001F2C1A"/>
    <w:rsid w:val="001F4ECA"/>
    <w:rsid w:val="001F7CA3"/>
    <w:rsid w:val="002010FF"/>
    <w:rsid w:val="002107F8"/>
    <w:rsid w:val="00227927"/>
    <w:rsid w:val="00235424"/>
    <w:rsid w:val="0024060A"/>
    <w:rsid w:val="002420C8"/>
    <w:rsid w:val="00243181"/>
    <w:rsid w:val="00243202"/>
    <w:rsid w:val="00243A08"/>
    <w:rsid w:val="00243A4D"/>
    <w:rsid w:val="00246A72"/>
    <w:rsid w:val="0024746A"/>
    <w:rsid w:val="00247EA9"/>
    <w:rsid w:val="002633B1"/>
    <w:rsid w:val="00265A22"/>
    <w:rsid w:val="0026661E"/>
    <w:rsid w:val="00266CEF"/>
    <w:rsid w:val="002913C6"/>
    <w:rsid w:val="002972AC"/>
    <w:rsid w:val="002A007F"/>
    <w:rsid w:val="002A03ED"/>
    <w:rsid w:val="002A04E5"/>
    <w:rsid w:val="002A0C66"/>
    <w:rsid w:val="002A48E6"/>
    <w:rsid w:val="002A74EA"/>
    <w:rsid w:val="002B228D"/>
    <w:rsid w:val="002B5EEC"/>
    <w:rsid w:val="002B68B5"/>
    <w:rsid w:val="002C0D57"/>
    <w:rsid w:val="002D2F12"/>
    <w:rsid w:val="002D4F4D"/>
    <w:rsid w:val="002E2D22"/>
    <w:rsid w:val="002E7E71"/>
    <w:rsid w:val="002F34D9"/>
    <w:rsid w:val="002F3FE6"/>
    <w:rsid w:val="00311AB3"/>
    <w:rsid w:val="003362D8"/>
    <w:rsid w:val="003455C7"/>
    <w:rsid w:val="003457B0"/>
    <w:rsid w:val="00345BA5"/>
    <w:rsid w:val="00346B43"/>
    <w:rsid w:val="003504D9"/>
    <w:rsid w:val="00356AED"/>
    <w:rsid w:val="00365D7E"/>
    <w:rsid w:val="00371971"/>
    <w:rsid w:val="00392BF7"/>
    <w:rsid w:val="0039473E"/>
    <w:rsid w:val="003A00CA"/>
    <w:rsid w:val="003A26A1"/>
    <w:rsid w:val="003A309D"/>
    <w:rsid w:val="003A57EF"/>
    <w:rsid w:val="003B394F"/>
    <w:rsid w:val="003C663D"/>
    <w:rsid w:val="003D770B"/>
    <w:rsid w:val="003D7FCA"/>
    <w:rsid w:val="003E36E2"/>
    <w:rsid w:val="003F4452"/>
    <w:rsid w:val="003F4674"/>
    <w:rsid w:val="004076CC"/>
    <w:rsid w:val="00415337"/>
    <w:rsid w:val="004259F4"/>
    <w:rsid w:val="004315A6"/>
    <w:rsid w:val="00431793"/>
    <w:rsid w:val="0043708B"/>
    <w:rsid w:val="00457F45"/>
    <w:rsid w:val="004717E7"/>
    <w:rsid w:val="00474271"/>
    <w:rsid w:val="004830E3"/>
    <w:rsid w:val="004844B3"/>
    <w:rsid w:val="00490231"/>
    <w:rsid w:val="004C1FA9"/>
    <w:rsid w:val="004C4994"/>
    <w:rsid w:val="004C57A3"/>
    <w:rsid w:val="004C6EDA"/>
    <w:rsid w:val="004D493E"/>
    <w:rsid w:val="004E2BA2"/>
    <w:rsid w:val="004E4804"/>
    <w:rsid w:val="004E60F5"/>
    <w:rsid w:val="004E77B3"/>
    <w:rsid w:val="004F38EA"/>
    <w:rsid w:val="004F4337"/>
    <w:rsid w:val="004F50D9"/>
    <w:rsid w:val="00501175"/>
    <w:rsid w:val="005039D6"/>
    <w:rsid w:val="00505320"/>
    <w:rsid w:val="0050685F"/>
    <w:rsid w:val="00506E26"/>
    <w:rsid w:val="005076BE"/>
    <w:rsid w:val="00510262"/>
    <w:rsid w:val="005112D3"/>
    <w:rsid w:val="00515BB7"/>
    <w:rsid w:val="00520FDD"/>
    <w:rsid w:val="00521681"/>
    <w:rsid w:val="005262C7"/>
    <w:rsid w:val="00527502"/>
    <w:rsid w:val="0054250C"/>
    <w:rsid w:val="005464B3"/>
    <w:rsid w:val="00553D1A"/>
    <w:rsid w:val="00553F3F"/>
    <w:rsid w:val="00561961"/>
    <w:rsid w:val="0056349E"/>
    <w:rsid w:val="005638F0"/>
    <w:rsid w:val="005642C5"/>
    <w:rsid w:val="00573254"/>
    <w:rsid w:val="0057336C"/>
    <w:rsid w:val="005759D8"/>
    <w:rsid w:val="005769DA"/>
    <w:rsid w:val="00585BCE"/>
    <w:rsid w:val="005955D1"/>
    <w:rsid w:val="005A2DBA"/>
    <w:rsid w:val="005B1A0A"/>
    <w:rsid w:val="005C16F1"/>
    <w:rsid w:val="005C22E2"/>
    <w:rsid w:val="005C4E67"/>
    <w:rsid w:val="005C64A0"/>
    <w:rsid w:val="005D233D"/>
    <w:rsid w:val="005D4B10"/>
    <w:rsid w:val="005E2FCA"/>
    <w:rsid w:val="005E68D3"/>
    <w:rsid w:val="005F0337"/>
    <w:rsid w:val="005F1556"/>
    <w:rsid w:val="005F493D"/>
    <w:rsid w:val="00600622"/>
    <w:rsid w:val="00613DA9"/>
    <w:rsid w:val="006249E5"/>
    <w:rsid w:val="0063186B"/>
    <w:rsid w:val="0065168A"/>
    <w:rsid w:val="00652E61"/>
    <w:rsid w:val="00661982"/>
    <w:rsid w:val="006624F2"/>
    <w:rsid w:val="006702B6"/>
    <w:rsid w:val="00674A31"/>
    <w:rsid w:val="00674AD0"/>
    <w:rsid w:val="00681AC1"/>
    <w:rsid w:val="00687CF1"/>
    <w:rsid w:val="00690CF9"/>
    <w:rsid w:val="00693947"/>
    <w:rsid w:val="00695D3F"/>
    <w:rsid w:val="00696E83"/>
    <w:rsid w:val="006A14CF"/>
    <w:rsid w:val="006A78C4"/>
    <w:rsid w:val="006B7B62"/>
    <w:rsid w:val="006C2192"/>
    <w:rsid w:val="006C226B"/>
    <w:rsid w:val="006C5195"/>
    <w:rsid w:val="006D1B98"/>
    <w:rsid w:val="006D46BE"/>
    <w:rsid w:val="006E08A7"/>
    <w:rsid w:val="006E5926"/>
    <w:rsid w:val="006F0816"/>
    <w:rsid w:val="006F3A7C"/>
    <w:rsid w:val="0070300A"/>
    <w:rsid w:val="00703E30"/>
    <w:rsid w:val="007107CB"/>
    <w:rsid w:val="00710F93"/>
    <w:rsid w:val="0071129B"/>
    <w:rsid w:val="0071309E"/>
    <w:rsid w:val="00717C77"/>
    <w:rsid w:val="007273F1"/>
    <w:rsid w:val="0072754A"/>
    <w:rsid w:val="00731B92"/>
    <w:rsid w:val="00737775"/>
    <w:rsid w:val="0074754E"/>
    <w:rsid w:val="00755B25"/>
    <w:rsid w:val="0075724D"/>
    <w:rsid w:val="00762517"/>
    <w:rsid w:val="00771B18"/>
    <w:rsid w:val="00772D28"/>
    <w:rsid w:val="00784440"/>
    <w:rsid w:val="0078568F"/>
    <w:rsid w:val="007945B9"/>
    <w:rsid w:val="00794C9A"/>
    <w:rsid w:val="007961FA"/>
    <w:rsid w:val="007A55DC"/>
    <w:rsid w:val="007C18ED"/>
    <w:rsid w:val="007C26F0"/>
    <w:rsid w:val="007C6622"/>
    <w:rsid w:val="007D2976"/>
    <w:rsid w:val="007D686B"/>
    <w:rsid w:val="007E35BC"/>
    <w:rsid w:val="007E3764"/>
    <w:rsid w:val="008105EC"/>
    <w:rsid w:val="00822EDA"/>
    <w:rsid w:val="0082640B"/>
    <w:rsid w:val="0083022F"/>
    <w:rsid w:val="008305D2"/>
    <w:rsid w:val="00830A94"/>
    <w:rsid w:val="00840C83"/>
    <w:rsid w:val="00842B4F"/>
    <w:rsid w:val="00855B62"/>
    <w:rsid w:val="008606ED"/>
    <w:rsid w:val="008613F2"/>
    <w:rsid w:val="008623B7"/>
    <w:rsid w:val="00865DF9"/>
    <w:rsid w:val="00872030"/>
    <w:rsid w:val="00873D40"/>
    <w:rsid w:val="00877B4F"/>
    <w:rsid w:val="0088635F"/>
    <w:rsid w:val="00891C7E"/>
    <w:rsid w:val="00893965"/>
    <w:rsid w:val="00893E3F"/>
    <w:rsid w:val="00894785"/>
    <w:rsid w:val="00895082"/>
    <w:rsid w:val="008C03DA"/>
    <w:rsid w:val="008C1E7A"/>
    <w:rsid w:val="008D076A"/>
    <w:rsid w:val="008D157D"/>
    <w:rsid w:val="008D71F1"/>
    <w:rsid w:val="008F4AEB"/>
    <w:rsid w:val="008F6CD3"/>
    <w:rsid w:val="00903F09"/>
    <w:rsid w:val="00907497"/>
    <w:rsid w:val="00926812"/>
    <w:rsid w:val="009276F6"/>
    <w:rsid w:val="009325ED"/>
    <w:rsid w:val="00933BB2"/>
    <w:rsid w:val="0094073F"/>
    <w:rsid w:val="00943343"/>
    <w:rsid w:val="00954D63"/>
    <w:rsid w:val="009579EF"/>
    <w:rsid w:val="0096224B"/>
    <w:rsid w:val="009626C3"/>
    <w:rsid w:val="009734AA"/>
    <w:rsid w:val="0098159D"/>
    <w:rsid w:val="009831B3"/>
    <w:rsid w:val="00993E5E"/>
    <w:rsid w:val="009972EB"/>
    <w:rsid w:val="009A7060"/>
    <w:rsid w:val="009B64DA"/>
    <w:rsid w:val="009C1431"/>
    <w:rsid w:val="009C2035"/>
    <w:rsid w:val="009D29B1"/>
    <w:rsid w:val="009D6A35"/>
    <w:rsid w:val="009E0B78"/>
    <w:rsid w:val="009E141D"/>
    <w:rsid w:val="009E3069"/>
    <w:rsid w:val="009E541A"/>
    <w:rsid w:val="009F2EB0"/>
    <w:rsid w:val="009F6BA0"/>
    <w:rsid w:val="00A01915"/>
    <w:rsid w:val="00A07806"/>
    <w:rsid w:val="00A107C9"/>
    <w:rsid w:val="00A1124F"/>
    <w:rsid w:val="00A12263"/>
    <w:rsid w:val="00A160F1"/>
    <w:rsid w:val="00A224B2"/>
    <w:rsid w:val="00A24207"/>
    <w:rsid w:val="00A261F1"/>
    <w:rsid w:val="00A431D0"/>
    <w:rsid w:val="00A44F38"/>
    <w:rsid w:val="00A4518E"/>
    <w:rsid w:val="00A52CE9"/>
    <w:rsid w:val="00A53B17"/>
    <w:rsid w:val="00A61248"/>
    <w:rsid w:val="00A667EA"/>
    <w:rsid w:val="00A706E2"/>
    <w:rsid w:val="00A73006"/>
    <w:rsid w:val="00A76AA8"/>
    <w:rsid w:val="00A82CEC"/>
    <w:rsid w:val="00A85539"/>
    <w:rsid w:val="00A91664"/>
    <w:rsid w:val="00A957AB"/>
    <w:rsid w:val="00AA1539"/>
    <w:rsid w:val="00AA1AC0"/>
    <w:rsid w:val="00AA2195"/>
    <w:rsid w:val="00AB1BCE"/>
    <w:rsid w:val="00AB408A"/>
    <w:rsid w:val="00AC2441"/>
    <w:rsid w:val="00AC4226"/>
    <w:rsid w:val="00AC49BB"/>
    <w:rsid w:val="00AD161F"/>
    <w:rsid w:val="00AD3EC0"/>
    <w:rsid w:val="00AF3279"/>
    <w:rsid w:val="00B03E73"/>
    <w:rsid w:val="00B0794A"/>
    <w:rsid w:val="00B148E3"/>
    <w:rsid w:val="00B21003"/>
    <w:rsid w:val="00B21C99"/>
    <w:rsid w:val="00B34C28"/>
    <w:rsid w:val="00B42590"/>
    <w:rsid w:val="00B5755E"/>
    <w:rsid w:val="00B64D19"/>
    <w:rsid w:val="00B651D1"/>
    <w:rsid w:val="00B66B84"/>
    <w:rsid w:val="00B70EC7"/>
    <w:rsid w:val="00B740E2"/>
    <w:rsid w:val="00B75A1B"/>
    <w:rsid w:val="00B75C97"/>
    <w:rsid w:val="00B85F1A"/>
    <w:rsid w:val="00B930F4"/>
    <w:rsid w:val="00BA2513"/>
    <w:rsid w:val="00BA63CF"/>
    <w:rsid w:val="00BC1726"/>
    <w:rsid w:val="00BD31F9"/>
    <w:rsid w:val="00BD3EFE"/>
    <w:rsid w:val="00BD6EA3"/>
    <w:rsid w:val="00BD78B1"/>
    <w:rsid w:val="00BE1389"/>
    <w:rsid w:val="00BE39A9"/>
    <w:rsid w:val="00BE5BE6"/>
    <w:rsid w:val="00BE7338"/>
    <w:rsid w:val="00BE7635"/>
    <w:rsid w:val="00BF05D6"/>
    <w:rsid w:val="00BF182F"/>
    <w:rsid w:val="00BF3471"/>
    <w:rsid w:val="00C141BF"/>
    <w:rsid w:val="00C15F19"/>
    <w:rsid w:val="00C20989"/>
    <w:rsid w:val="00C26FE7"/>
    <w:rsid w:val="00C278B1"/>
    <w:rsid w:val="00C3450F"/>
    <w:rsid w:val="00C40BB0"/>
    <w:rsid w:val="00C41A9D"/>
    <w:rsid w:val="00C433B6"/>
    <w:rsid w:val="00C50138"/>
    <w:rsid w:val="00C52037"/>
    <w:rsid w:val="00C53041"/>
    <w:rsid w:val="00C536C9"/>
    <w:rsid w:val="00C60020"/>
    <w:rsid w:val="00C63E4C"/>
    <w:rsid w:val="00C66D3C"/>
    <w:rsid w:val="00C71474"/>
    <w:rsid w:val="00C81AF3"/>
    <w:rsid w:val="00C8354D"/>
    <w:rsid w:val="00C9147B"/>
    <w:rsid w:val="00C91DAE"/>
    <w:rsid w:val="00C9207E"/>
    <w:rsid w:val="00C9492B"/>
    <w:rsid w:val="00C95AC5"/>
    <w:rsid w:val="00C95C13"/>
    <w:rsid w:val="00C97C26"/>
    <w:rsid w:val="00CA1060"/>
    <w:rsid w:val="00CA527E"/>
    <w:rsid w:val="00CB6750"/>
    <w:rsid w:val="00CC2376"/>
    <w:rsid w:val="00CC77F2"/>
    <w:rsid w:val="00CD4180"/>
    <w:rsid w:val="00CD46F4"/>
    <w:rsid w:val="00CE21DD"/>
    <w:rsid w:val="00D07374"/>
    <w:rsid w:val="00D07487"/>
    <w:rsid w:val="00D10F10"/>
    <w:rsid w:val="00D118D5"/>
    <w:rsid w:val="00D12079"/>
    <w:rsid w:val="00D1702C"/>
    <w:rsid w:val="00D256DD"/>
    <w:rsid w:val="00D27D03"/>
    <w:rsid w:val="00D27D14"/>
    <w:rsid w:val="00D3531F"/>
    <w:rsid w:val="00D40FD8"/>
    <w:rsid w:val="00D55707"/>
    <w:rsid w:val="00D55D7C"/>
    <w:rsid w:val="00D70D4B"/>
    <w:rsid w:val="00D74A0D"/>
    <w:rsid w:val="00D77B98"/>
    <w:rsid w:val="00D80CAF"/>
    <w:rsid w:val="00D86935"/>
    <w:rsid w:val="00D86D4C"/>
    <w:rsid w:val="00D920F5"/>
    <w:rsid w:val="00D92667"/>
    <w:rsid w:val="00D93538"/>
    <w:rsid w:val="00D9781E"/>
    <w:rsid w:val="00DA397B"/>
    <w:rsid w:val="00DA4836"/>
    <w:rsid w:val="00DB1464"/>
    <w:rsid w:val="00DB3C83"/>
    <w:rsid w:val="00DC60C1"/>
    <w:rsid w:val="00DD7659"/>
    <w:rsid w:val="00E07B6C"/>
    <w:rsid w:val="00E12710"/>
    <w:rsid w:val="00E220D9"/>
    <w:rsid w:val="00E25E8D"/>
    <w:rsid w:val="00E26C1B"/>
    <w:rsid w:val="00E27E99"/>
    <w:rsid w:val="00E303FE"/>
    <w:rsid w:val="00E432D7"/>
    <w:rsid w:val="00E448DA"/>
    <w:rsid w:val="00E465A5"/>
    <w:rsid w:val="00E525E8"/>
    <w:rsid w:val="00E554E3"/>
    <w:rsid w:val="00E55F3E"/>
    <w:rsid w:val="00E6148C"/>
    <w:rsid w:val="00E66631"/>
    <w:rsid w:val="00E673E1"/>
    <w:rsid w:val="00E715EB"/>
    <w:rsid w:val="00E7505C"/>
    <w:rsid w:val="00E75C98"/>
    <w:rsid w:val="00E767DA"/>
    <w:rsid w:val="00E7737B"/>
    <w:rsid w:val="00E81F83"/>
    <w:rsid w:val="00E87687"/>
    <w:rsid w:val="00E93E0E"/>
    <w:rsid w:val="00E9611F"/>
    <w:rsid w:val="00EA1BBD"/>
    <w:rsid w:val="00EA2DC5"/>
    <w:rsid w:val="00EA41D8"/>
    <w:rsid w:val="00EA41FA"/>
    <w:rsid w:val="00EA52AF"/>
    <w:rsid w:val="00EA7936"/>
    <w:rsid w:val="00EB74ED"/>
    <w:rsid w:val="00EC2ECF"/>
    <w:rsid w:val="00EC398D"/>
    <w:rsid w:val="00EC3F2E"/>
    <w:rsid w:val="00EC461A"/>
    <w:rsid w:val="00ED3501"/>
    <w:rsid w:val="00EE22A4"/>
    <w:rsid w:val="00EE4B87"/>
    <w:rsid w:val="00EF0A4B"/>
    <w:rsid w:val="00F051BF"/>
    <w:rsid w:val="00F07307"/>
    <w:rsid w:val="00F10B88"/>
    <w:rsid w:val="00F213A5"/>
    <w:rsid w:val="00F4044C"/>
    <w:rsid w:val="00F461A9"/>
    <w:rsid w:val="00F476E6"/>
    <w:rsid w:val="00F52545"/>
    <w:rsid w:val="00F60833"/>
    <w:rsid w:val="00F67912"/>
    <w:rsid w:val="00F714CC"/>
    <w:rsid w:val="00F73BF5"/>
    <w:rsid w:val="00F7749A"/>
    <w:rsid w:val="00F83541"/>
    <w:rsid w:val="00FA016D"/>
    <w:rsid w:val="00FA11B9"/>
    <w:rsid w:val="00FB3F3E"/>
    <w:rsid w:val="00FB7492"/>
    <w:rsid w:val="00FC4054"/>
    <w:rsid w:val="00FD393A"/>
    <w:rsid w:val="00FE1338"/>
    <w:rsid w:val="00FE2523"/>
    <w:rsid w:val="00FE7678"/>
    <w:rsid w:val="00FF0D1C"/>
    <w:rsid w:val="00FF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28E2"/>
  <w15:docId w15:val="{7BCD65AD-291D-405D-B2C0-9EFAF9A6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B6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3">
    <w:name w:val="CM43"/>
    <w:basedOn w:val="Normal"/>
    <w:next w:val="Normal"/>
    <w:uiPriority w:val="99"/>
    <w:rsid w:val="000A15A6"/>
    <w:pPr>
      <w:autoSpaceDE w:val="0"/>
      <w:autoSpaceDN w:val="0"/>
      <w:adjustRightInd w:val="0"/>
      <w:spacing w:after="0" w:line="240" w:lineRule="auto"/>
    </w:pPr>
    <w:rPr>
      <w:rFonts w:ascii="Georgia" w:hAnsi="Georgia"/>
      <w:sz w:val="24"/>
      <w:szCs w:val="24"/>
    </w:rPr>
  </w:style>
  <w:style w:type="paragraph" w:customStyle="1" w:styleId="CM44">
    <w:name w:val="CM44"/>
    <w:basedOn w:val="Normal"/>
    <w:next w:val="Normal"/>
    <w:uiPriority w:val="99"/>
    <w:rsid w:val="000A15A6"/>
    <w:pPr>
      <w:autoSpaceDE w:val="0"/>
      <w:autoSpaceDN w:val="0"/>
      <w:adjustRightInd w:val="0"/>
      <w:spacing w:after="0" w:line="240" w:lineRule="auto"/>
    </w:pPr>
    <w:rPr>
      <w:rFonts w:ascii="Georgia" w:hAnsi="Georgia"/>
      <w:sz w:val="24"/>
      <w:szCs w:val="24"/>
    </w:rPr>
  </w:style>
  <w:style w:type="paragraph" w:customStyle="1" w:styleId="Default">
    <w:name w:val="Default"/>
    <w:rsid w:val="000A15A6"/>
    <w:pPr>
      <w:autoSpaceDE w:val="0"/>
      <w:autoSpaceDN w:val="0"/>
      <w:adjustRightInd w:val="0"/>
    </w:pPr>
    <w:rPr>
      <w:rFonts w:ascii="Georgia" w:hAnsi="Georgia" w:cs="Georgia"/>
      <w:color w:val="000000"/>
      <w:sz w:val="24"/>
      <w:szCs w:val="24"/>
    </w:rPr>
  </w:style>
  <w:style w:type="paragraph" w:customStyle="1" w:styleId="CM4">
    <w:name w:val="CM4"/>
    <w:basedOn w:val="Default"/>
    <w:next w:val="Default"/>
    <w:uiPriority w:val="99"/>
    <w:rsid w:val="000A15A6"/>
    <w:rPr>
      <w:rFonts w:cs="Times New Roman"/>
      <w:color w:val="auto"/>
    </w:rPr>
  </w:style>
  <w:style w:type="paragraph" w:customStyle="1" w:styleId="CM45">
    <w:name w:val="CM45"/>
    <w:basedOn w:val="Default"/>
    <w:next w:val="Default"/>
    <w:uiPriority w:val="99"/>
    <w:rsid w:val="000A15A6"/>
    <w:rPr>
      <w:rFonts w:cs="Times New Roman"/>
      <w:color w:val="auto"/>
    </w:rPr>
  </w:style>
  <w:style w:type="paragraph" w:customStyle="1" w:styleId="CM46">
    <w:name w:val="CM46"/>
    <w:basedOn w:val="Default"/>
    <w:next w:val="Default"/>
    <w:uiPriority w:val="99"/>
    <w:rsid w:val="000A15A6"/>
    <w:rPr>
      <w:rFonts w:cs="Times New Roman"/>
      <w:color w:val="auto"/>
    </w:rPr>
  </w:style>
  <w:style w:type="paragraph" w:customStyle="1" w:styleId="CM5">
    <w:name w:val="CM5"/>
    <w:basedOn w:val="Default"/>
    <w:next w:val="Default"/>
    <w:uiPriority w:val="99"/>
    <w:rsid w:val="000A15A6"/>
    <w:pPr>
      <w:spacing w:line="286" w:lineRule="atLeast"/>
    </w:pPr>
    <w:rPr>
      <w:rFonts w:cs="Times New Roman"/>
      <w:color w:val="auto"/>
    </w:rPr>
  </w:style>
  <w:style w:type="paragraph" w:customStyle="1" w:styleId="CM47">
    <w:name w:val="CM47"/>
    <w:basedOn w:val="Default"/>
    <w:next w:val="Default"/>
    <w:uiPriority w:val="99"/>
    <w:rsid w:val="000A15A6"/>
    <w:rPr>
      <w:rFonts w:cs="Times New Roman"/>
      <w:color w:val="auto"/>
    </w:rPr>
  </w:style>
  <w:style w:type="paragraph" w:styleId="Header">
    <w:name w:val="header"/>
    <w:basedOn w:val="Normal"/>
    <w:link w:val="HeaderChar"/>
    <w:uiPriority w:val="99"/>
    <w:unhideWhenUsed/>
    <w:rsid w:val="00772D28"/>
    <w:pPr>
      <w:tabs>
        <w:tab w:val="center" w:pos="4680"/>
        <w:tab w:val="right" w:pos="9360"/>
      </w:tabs>
    </w:pPr>
    <w:rPr>
      <w:lang w:val="x-none" w:eastAsia="x-none"/>
    </w:rPr>
  </w:style>
  <w:style w:type="character" w:customStyle="1" w:styleId="HeaderChar">
    <w:name w:val="Header Char"/>
    <w:link w:val="Header"/>
    <w:uiPriority w:val="99"/>
    <w:rsid w:val="00772D28"/>
    <w:rPr>
      <w:sz w:val="22"/>
      <w:szCs w:val="22"/>
    </w:rPr>
  </w:style>
  <w:style w:type="paragraph" w:styleId="Footer">
    <w:name w:val="footer"/>
    <w:basedOn w:val="Normal"/>
    <w:link w:val="FooterChar"/>
    <w:uiPriority w:val="99"/>
    <w:unhideWhenUsed/>
    <w:rsid w:val="00772D28"/>
    <w:pPr>
      <w:tabs>
        <w:tab w:val="center" w:pos="4680"/>
        <w:tab w:val="right" w:pos="9360"/>
      </w:tabs>
    </w:pPr>
    <w:rPr>
      <w:lang w:val="x-none" w:eastAsia="x-none"/>
    </w:rPr>
  </w:style>
  <w:style w:type="character" w:customStyle="1" w:styleId="FooterChar">
    <w:name w:val="Footer Char"/>
    <w:link w:val="Footer"/>
    <w:uiPriority w:val="99"/>
    <w:rsid w:val="00772D28"/>
    <w:rPr>
      <w:sz w:val="22"/>
      <w:szCs w:val="22"/>
    </w:rPr>
  </w:style>
  <w:style w:type="table" w:styleId="TableList7">
    <w:name w:val="Table List 7"/>
    <w:basedOn w:val="TableNormal"/>
    <w:rsid w:val="0043179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styleId="Hyperlink">
    <w:name w:val="Hyperlink"/>
    <w:uiPriority w:val="99"/>
    <w:unhideWhenUsed/>
    <w:rsid w:val="003E36E2"/>
    <w:rPr>
      <w:color w:val="0000FF"/>
      <w:u w:val="single"/>
    </w:rPr>
  </w:style>
  <w:style w:type="table" w:styleId="TableGrid">
    <w:name w:val="Table Grid"/>
    <w:basedOn w:val="TableNormal"/>
    <w:uiPriority w:val="59"/>
    <w:rsid w:val="0039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54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8354D"/>
    <w:rPr>
      <w:rFonts w:ascii="Segoe UI" w:hAnsi="Segoe UI" w:cs="Segoe UI"/>
      <w:sz w:val="18"/>
      <w:szCs w:val="18"/>
    </w:rPr>
  </w:style>
  <w:style w:type="character" w:styleId="CommentReference">
    <w:name w:val="annotation reference"/>
    <w:uiPriority w:val="99"/>
    <w:semiHidden/>
    <w:unhideWhenUsed/>
    <w:rsid w:val="004315A6"/>
    <w:rPr>
      <w:sz w:val="16"/>
      <w:szCs w:val="16"/>
    </w:rPr>
  </w:style>
  <w:style w:type="paragraph" w:styleId="CommentText">
    <w:name w:val="annotation text"/>
    <w:basedOn w:val="Normal"/>
    <w:link w:val="CommentTextChar"/>
    <w:uiPriority w:val="99"/>
    <w:semiHidden/>
    <w:unhideWhenUsed/>
    <w:rsid w:val="004315A6"/>
    <w:rPr>
      <w:sz w:val="20"/>
      <w:szCs w:val="20"/>
    </w:rPr>
  </w:style>
  <w:style w:type="character" w:customStyle="1" w:styleId="CommentTextChar">
    <w:name w:val="Comment Text Char"/>
    <w:basedOn w:val="DefaultParagraphFont"/>
    <w:link w:val="CommentText"/>
    <w:uiPriority w:val="99"/>
    <w:semiHidden/>
    <w:rsid w:val="004315A6"/>
  </w:style>
  <w:style w:type="paragraph" w:styleId="CommentSubject">
    <w:name w:val="annotation subject"/>
    <w:basedOn w:val="CommentText"/>
    <w:next w:val="CommentText"/>
    <w:link w:val="CommentSubjectChar"/>
    <w:uiPriority w:val="99"/>
    <w:semiHidden/>
    <w:unhideWhenUsed/>
    <w:rsid w:val="004315A6"/>
    <w:rPr>
      <w:b/>
      <w:bCs/>
    </w:rPr>
  </w:style>
  <w:style w:type="character" w:customStyle="1" w:styleId="CommentSubjectChar">
    <w:name w:val="Comment Subject Char"/>
    <w:link w:val="CommentSubject"/>
    <w:uiPriority w:val="99"/>
    <w:semiHidden/>
    <w:rsid w:val="004315A6"/>
    <w:rPr>
      <w:b/>
      <w:bCs/>
    </w:rPr>
  </w:style>
  <w:style w:type="paragraph" w:styleId="Revision">
    <w:name w:val="Revision"/>
    <w:hidden/>
    <w:uiPriority w:val="99"/>
    <w:semiHidden/>
    <w:rsid w:val="008F6CD3"/>
    <w:rPr>
      <w:sz w:val="22"/>
      <w:szCs w:val="22"/>
    </w:rPr>
  </w:style>
  <w:style w:type="paragraph" w:styleId="ListParagraph">
    <w:name w:val="List Paragraph"/>
    <w:basedOn w:val="Normal"/>
    <w:uiPriority w:val="34"/>
    <w:qFormat/>
    <w:rsid w:val="0039473E"/>
    <w:pPr>
      <w:ind w:left="720"/>
      <w:contextualSpacing/>
    </w:pPr>
  </w:style>
  <w:style w:type="paragraph" w:styleId="FootnoteText">
    <w:name w:val="footnote text"/>
    <w:basedOn w:val="Normal"/>
    <w:link w:val="FootnoteTextChar"/>
    <w:uiPriority w:val="99"/>
    <w:semiHidden/>
    <w:unhideWhenUsed/>
    <w:rsid w:val="004717E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717E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717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326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pa.gov/safewater/lea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Events xmlns="706f8466-3aa2-46ce-ac66-8c37f72f7136"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DFA2FF68FF4C4295B37DADEE3C340C" ma:contentTypeVersion="9" ma:contentTypeDescription="Create a new document." ma:contentTypeScope="" ma:versionID="48955c5ecc1cd03aa86f190d9e781057">
  <xsd:schema xmlns:xsd="http://www.w3.org/2001/XMLSchema" xmlns:xs="http://www.w3.org/2001/XMLSchema" xmlns:p="http://schemas.microsoft.com/office/2006/metadata/properties" xmlns:ns1="http://schemas.microsoft.com/sharepoint/v3" xmlns:ns2="706f8466-3aa2-46ce-ac66-8c37f72f7136" targetNamespace="http://schemas.microsoft.com/office/2006/metadata/properties" ma:root="true" ma:fieldsID="df70f34a58b1ef49186518dfbd088df2" ns1:_="" ns2:_="">
    <xsd:import namespace="http://schemas.microsoft.com/sharepoint/v3"/>
    <xsd:import namespace="706f8466-3aa2-46ce-ac66-8c37f72f7136"/>
    <xsd:element name="properties">
      <xsd:complexType>
        <xsd:sequence>
          <xsd:element name="documentManagement">
            <xsd:complexType>
              <xsd:all>
                <xsd:element ref="ns1:PublishingStartDate" minOccurs="0"/>
                <xsd:element ref="ns1:PublishingExpirationDate" minOccurs="0"/>
                <xsd:element ref="ns2:Events" minOccurs="0"/>
                <xsd:element ref="ns2:MediaServiceMetadata" minOccurs="0"/>
                <xsd:element ref="ns2: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f8466-3aa2-46ce-ac66-8c37f72f7136" elementFormDefault="qualified">
    <xsd:import namespace="http://schemas.microsoft.com/office/2006/documentManagement/types"/>
    <xsd:import namespace="http://schemas.microsoft.com/office/infopath/2007/PartnerControls"/>
    <xsd:element name="Events" ma:index="10" nillable="true" ma:displayName="Events" ma:internalName="Events">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Clas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8A162-563A-4E9D-B166-6DC8C7420090}">
  <ds:schemaRefs>
    <ds:schemaRef ds:uri="http://schemas.openxmlformats.org/package/2006/metadata/core-properties"/>
    <ds:schemaRef ds:uri="http://purl.org/dc/dcmitype/"/>
    <ds:schemaRef ds:uri="http://schemas.microsoft.com/office/infopath/2007/PartnerControls"/>
    <ds:schemaRef ds:uri="706f8466-3aa2-46ce-ac66-8c37f72f7136"/>
    <ds:schemaRef ds:uri="http://schemas.microsoft.com/office/2006/documentManagement/types"/>
    <ds:schemaRef ds:uri="http://schemas.microsoft.com/office/2006/metadata/properties"/>
    <ds:schemaRef ds:uri="http://schemas.microsoft.com/sharepoint/v3"/>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A99F8319-CD48-44C6-8CB0-D833B15D9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6f8466-3aa2-46ce-ac66-8c37f72f7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97A71-4CD8-4BCF-8B94-50F61A418BDE}">
  <ds:schemaRefs>
    <ds:schemaRef ds:uri="http://schemas.microsoft.com/sharepoint/v3/contenttype/forms"/>
  </ds:schemaRefs>
</ds:datastoreItem>
</file>

<file path=customXml/itemProps4.xml><?xml version="1.0" encoding="utf-8"?>
<ds:datastoreItem xmlns:ds="http://schemas.openxmlformats.org/officeDocument/2006/customXml" ds:itemID="{BA932CF2-BCBF-4C1E-A8A3-1BB90D45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13694</CharactersWithSpaces>
  <SharedDoc>false</SharedDoc>
  <HLinks>
    <vt:vector size="12" baseType="variant">
      <vt:variant>
        <vt:i4>5701636</vt:i4>
      </vt:variant>
      <vt:variant>
        <vt:i4>3</vt:i4>
      </vt:variant>
      <vt:variant>
        <vt:i4>0</vt:i4>
      </vt:variant>
      <vt:variant>
        <vt:i4>5</vt:i4>
      </vt:variant>
      <vt:variant>
        <vt:lpwstr>http://www.epa.gov/safewater/lead</vt:lpwstr>
      </vt:variant>
      <vt:variant>
        <vt:lpwstr/>
      </vt: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KleinS</dc:creator>
  <cp:keywords/>
  <dc:description/>
  <cp:lastModifiedBy>Chavez, Rolando A SSgt USAF DHA RAMSTEIN 86TH MDG (USA)</cp:lastModifiedBy>
  <cp:revision>3</cp:revision>
  <cp:lastPrinted>2017-06-05T07:01:00Z</cp:lastPrinted>
  <dcterms:created xsi:type="dcterms:W3CDTF">2023-06-27T11:30:00Z</dcterms:created>
  <dcterms:modified xsi:type="dcterms:W3CDTF">2023-06-27T11:36:00Z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0x010100AFDFA2FF68FF4C4295B37DADEE3C340C</vt:lpwstr>
  </property>
</Properties>
</file>